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26" w:rsidRPr="0072534C" w:rsidRDefault="00614726" w:rsidP="002A1C31">
      <w:pPr>
        <w:spacing w:line="360" w:lineRule="auto"/>
        <w:jc w:val="center"/>
        <w:rPr>
          <w:color w:val="1D262A"/>
          <w:sz w:val="22"/>
          <w:szCs w:val="22"/>
        </w:rPr>
      </w:pPr>
      <w:r w:rsidRPr="0072534C">
        <w:rPr>
          <w:color w:val="1D262A"/>
          <w:sz w:val="22"/>
          <w:szCs w:val="22"/>
        </w:rPr>
        <w:t>Long-term Effects of Reduced Red Meat Availability during Pregnancy: the case of Cattle Slaughter Bans in India</w:t>
      </w:r>
    </w:p>
    <w:p w:rsidR="00614726" w:rsidRPr="001313C5" w:rsidRDefault="00614726" w:rsidP="002A1C31">
      <w:pPr>
        <w:spacing w:line="360" w:lineRule="auto"/>
        <w:jc w:val="center"/>
        <w:rPr>
          <w:rFonts w:ascii="Arial" w:hAnsi="Arial" w:cs="Arial"/>
          <w:color w:val="1D262A"/>
          <w:sz w:val="22"/>
          <w:szCs w:val="22"/>
        </w:rPr>
      </w:pPr>
    </w:p>
    <w:p w:rsidR="00D540E2" w:rsidRPr="00D540E2" w:rsidRDefault="00D540E2" w:rsidP="00D540E2">
      <w:pPr>
        <w:spacing w:line="360" w:lineRule="auto"/>
        <w:jc w:val="center"/>
        <w:rPr>
          <w:sz w:val="22"/>
          <w:szCs w:val="22"/>
        </w:rPr>
      </w:pPr>
      <w:proofErr w:type="spellStart"/>
      <w:r w:rsidRPr="001313C5">
        <w:rPr>
          <w:sz w:val="22"/>
          <w:szCs w:val="22"/>
        </w:rPr>
        <w:t>Aparajita</w:t>
      </w:r>
      <w:proofErr w:type="spellEnd"/>
      <w:r>
        <w:rPr>
          <w:sz w:val="22"/>
          <w:szCs w:val="22"/>
        </w:rPr>
        <w:t xml:space="preserve"> </w:t>
      </w:r>
      <w:proofErr w:type="spellStart"/>
      <w:r w:rsidRPr="001313C5">
        <w:rPr>
          <w:sz w:val="22"/>
          <w:szCs w:val="22"/>
        </w:rPr>
        <w:t>Dasgupta</w:t>
      </w:r>
      <w:proofErr w:type="spellEnd"/>
      <w:r w:rsidRPr="001313C5">
        <w:rPr>
          <w:sz w:val="22"/>
          <w:szCs w:val="22"/>
        </w:rPr>
        <w:br/>
      </w:r>
      <w:r w:rsidRPr="00D540E2">
        <w:rPr>
          <w:sz w:val="22"/>
          <w:szCs w:val="22"/>
        </w:rPr>
        <w:t xml:space="preserve">Department of Economics, </w:t>
      </w:r>
      <w:proofErr w:type="spellStart"/>
      <w:r w:rsidRPr="00D540E2">
        <w:rPr>
          <w:sz w:val="22"/>
          <w:szCs w:val="22"/>
        </w:rPr>
        <w:t>Ashoka</w:t>
      </w:r>
      <w:proofErr w:type="spellEnd"/>
      <w:r w:rsidRPr="00D540E2">
        <w:rPr>
          <w:sz w:val="22"/>
          <w:szCs w:val="22"/>
        </w:rPr>
        <w:t xml:space="preserve"> University</w:t>
      </w:r>
    </w:p>
    <w:p w:rsidR="002A1C31" w:rsidRPr="001313C5" w:rsidRDefault="00D540E2" w:rsidP="00D540E2">
      <w:pPr>
        <w:spacing w:line="360" w:lineRule="auto"/>
        <w:jc w:val="center"/>
        <w:rPr>
          <w:sz w:val="22"/>
          <w:szCs w:val="22"/>
        </w:rPr>
      </w:pPr>
      <w:r w:rsidRPr="00D540E2">
        <w:rPr>
          <w:sz w:val="22"/>
          <w:szCs w:val="22"/>
        </w:rPr>
        <w:t>Email: aparajita.dasgupta@ashoka.edu.in</w:t>
      </w:r>
      <w:r>
        <w:br/>
      </w:r>
      <w:proofErr w:type="spellStart"/>
      <w:r w:rsidR="002A1C31" w:rsidRPr="001313C5">
        <w:rPr>
          <w:sz w:val="22"/>
          <w:szCs w:val="22"/>
        </w:rPr>
        <w:t>Farhan</w:t>
      </w:r>
      <w:proofErr w:type="spellEnd"/>
      <w:r w:rsidR="002A1C31" w:rsidRPr="001313C5">
        <w:rPr>
          <w:sz w:val="22"/>
          <w:szCs w:val="22"/>
        </w:rPr>
        <w:t xml:space="preserve"> </w:t>
      </w:r>
      <w:proofErr w:type="spellStart"/>
      <w:r w:rsidR="002A1C31" w:rsidRPr="001313C5">
        <w:rPr>
          <w:sz w:val="22"/>
          <w:szCs w:val="22"/>
        </w:rPr>
        <w:t>Majid</w:t>
      </w:r>
      <w:proofErr w:type="spellEnd"/>
      <w:r w:rsidR="002A1C31" w:rsidRPr="001313C5">
        <w:rPr>
          <w:sz w:val="22"/>
          <w:szCs w:val="22"/>
        </w:rPr>
        <w:br/>
        <w:t>L.E. and Virginia Simmons Fellow in Health and Technology Policy</w:t>
      </w:r>
      <w:r w:rsidR="002A1C31" w:rsidRPr="001313C5">
        <w:rPr>
          <w:sz w:val="22"/>
          <w:szCs w:val="22"/>
        </w:rPr>
        <w:br/>
        <w:t>Baker Institute for Public Policy</w:t>
      </w:r>
      <w:r w:rsidR="002A1C31" w:rsidRPr="001313C5">
        <w:rPr>
          <w:sz w:val="22"/>
          <w:szCs w:val="22"/>
        </w:rPr>
        <w:br/>
        <w:t>Rice University</w:t>
      </w:r>
      <w:r w:rsidR="002A1C31" w:rsidRPr="001313C5">
        <w:rPr>
          <w:sz w:val="22"/>
          <w:szCs w:val="22"/>
        </w:rPr>
        <w:br/>
        <w:t>Houston, TX 77005</w:t>
      </w:r>
      <w:r w:rsidR="002A1C31" w:rsidRPr="001313C5">
        <w:rPr>
          <w:sz w:val="22"/>
          <w:szCs w:val="22"/>
        </w:rPr>
        <w:br/>
        <w:t>Email: farhan.majid@rice.edu</w:t>
      </w:r>
    </w:p>
    <w:p w:rsidR="002A1C31" w:rsidRPr="001313C5" w:rsidRDefault="002A1C31" w:rsidP="002A1C31">
      <w:pPr>
        <w:spacing w:line="360" w:lineRule="auto"/>
        <w:jc w:val="center"/>
        <w:rPr>
          <w:sz w:val="22"/>
          <w:szCs w:val="22"/>
        </w:rPr>
      </w:pPr>
      <w:proofErr w:type="spellStart"/>
      <w:r w:rsidRPr="001313C5">
        <w:rPr>
          <w:sz w:val="22"/>
          <w:szCs w:val="22"/>
        </w:rPr>
        <w:t>Wafa</w:t>
      </w:r>
      <w:proofErr w:type="spellEnd"/>
      <w:r w:rsidRPr="001313C5">
        <w:rPr>
          <w:sz w:val="22"/>
          <w:szCs w:val="22"/>
        </w:rPr>
        <w:t xml:space="preserve"> Hakim </w:t>
      </w:r>
      <w:proofErr w:type="spellStart"/>
      <w:r w:rsidRPr="001313C5">
        <w:rPr>
          <w:sz w:val="22"/>
          <w:szCs w:val="22"/>
        </w:rPr>
        <w:t>Orman</w:t>
      </w:r>
      <w:proofErr w:type="spellEnd"/>
      <w:r w:rsidRPr="001313C5">
        <w:rPr>
          <w:sz w:val="22"/>
          <w:szCs w:val="22"/>
        </w:rPr>
        <w:br/>
        <w:t>Department of Economics, Accounting, &amp; Finance</w:t>
      </w:r>
      <w:r w:rsidRPr="001313C5">
        <w:rPr>
          <w:sz w:val="22"/>
          <w:szCs w:val="22"/>
        </w:rPr>
        <w:br/>
        <w:t>University of Alabama in Huntsville</w:t>
      </w:r>
      <w:r w:rsidRPr="001313C5">
        <w:rPr>
          <w:sz w:val="22"/>
          <w:szCs w:val="22"/>
        </w:rPr>
        <w:br/>
      </w:r>
      <w:proofErr w:type="spellStart"/>
      <w:r w:rsidRPr="001313C5">
        <w:rPr>
          <w:sz w:val="22"/>
          <w:szCs w:val="22"/>
        </w:rPr>
        <w:t>Huntsville</w:t>
      </w:r>
      <w:proofErr w:type="spellEnd"/>
      <w:r w:rsidRPr="001313C5">
        <w:rPr>
          <w:sz w:val="22"/>
          <w:szCs w:val="22"/>
        </w:rPr>
        <w:t>, AL 35899</w:t>
      </w:r>
      <w:r w:rsidRPr="001313C5">
        <w:rPr>
          <w:sz w:val="22"/>
          <w:szCs w:val="22"/>
        </w:rPr>
        <w:br/>
        <w:t xml:space="preserve">Email: </w:t>
      </w:r>
      <w:r w:rsidR="0095786D" w:rsidRPr="002A60AC">
        <w:rPr>
          <w:sz w:val="22"/>
          <w:szCs w:val="22"/>
        </w:rPr>
        <w:t>wafa.orman@uah.edu</w:t>
      </w:r>
    </w:p>
    <w:p w:rsidR="0095786D" w:rsidRPr="001313C5" w:rsidRDefault="0095786D" w:rsidP="002A1C31">
      <w:pPr>
        <w:spacing w:line="360" w:lineRule="auto"/>
        <w:jc w:val="center"/>
        <w:rPr>
          <w:sz w:val="22"/>
          <w:szCs w:val="22"/>
        </w:rPr>
      </w:pPr>
    </w:p>
    <w:p w:rsidR="002A1C31" w:rsidRPr="001313C5" w:rsidRDefault="002A1C31" w:rsidP="002A1C31">
      <w:pPr>
        <w:spacing w:line="360" w:lineRule="auto"/>
        <w:rPr>
          <w:b/>
          <w:sz w:val="22"/>
          <w:szCs w:val="22"/>
        </w:rPr>
      </w:pPr>
      <w:r w:rsidRPr="001313C5">
        <w:rPr>
          <w:b/>
          <w:sz w:val="22"/>
          <w:szCs w:val="22"/>
        </w:rPr>
        <w:t>Abstract:</w:t>
      </w:r>
    </w:p>
    <w:p w:rsidR="002A1C31" w:rsidRPr="001313C5" w:rsidRDefault="002A1C31" w:rsidP="002A1C31">
      <w:pPr>
        <w:spacing w:line="360" w:lineRule="auto"/>
        <w:rPr>
          <w:sz w:val="22"/>
          <w:szCs w:val="22"/>
        </w:rPr>
      </w:pPr>
      <w:r w:rsidRPr="001313C5">
        <w:rPr>
          <w:sz w:val="22"/>
          <w:szCs w:val="22"/>
        </w:rPr>
        <w:t xml:space="preserve">This paper evaluates the health impact of </w:t>
      </w:r>
      <w:r w:rsidR="002E3AA9" w:rsidRPr="001313C5">
        <w:rPr>
          <w:sz w:val="22"/>
          <w:szCs w:val="22"/>
        </w:rPr>
        <w:t>cattle</w:t>
      </w:r>
      <w:r w:rsidR="00D43D6A">
        <w:rPr>
          <w:sz w:val="22"/>
          <w:szCs w:val="22"/>
        </w:rPr>
        <w:t xml:space="preserve"> </w:t>
      </w:r>
      <w:r w:rsidRPr="001313C5">
        <w:rPr>
          <w:sz w:val="22"/>
          <w:szCs w:val="22"/>
        </w:rPr>
        <w:t xml:space="preserve">slaughter ban laws in India.  Using a triple difference in difference strategy which exploits variation across religious and caste groups which do and do not consume beef, time (cohort) variation in </w:t>
      </w:r>
      <w:r w:rsidR="0076786E" w:rsidRPr="001313C5">
        <w:rPr>
          <w:sz w:val="22"/>
          <w:szCs w:val="22"/>
        </w:rPr>
        <w:t>the passage</w:t>
      </w:r>
      <w:r w:rsidR="0072534C">
        <w:rPr>
          <w:sz w:val="22"/>
          <w:szCs w:val="22"/>
        </w:rPr>
        <w:t xml:space="preserve"> </w:t>
      </w:r>
      <w:r w:rsidRPr="001313C5">
        <w:rPr>
          <w:sz w:val="22"/>
          <w:szCs w:val="22"/>
        </w:rPr>
        <w:t xml:space="preserve">of laws over more than 40 years from </w:t>
      </w:r>
      <w:r w:rsidR="00811D85">
        <w:rPr>
          <w:sz w:val="22"/>
          <w:szCs w:val="22"/>
        </w:rPr>
        <w:t>the</w:t>
      </w:r>
      <w:r w:rsidRPr="001313C5">
        <w:rPr>
          <w:sz w:val="22"/>
          <w:szCs w:val="22"/>
        </w:rPr>
        <w:t xml:space="preserve"> 1950s to </w:t>
      </w:r>
      <w:r w:rsidR="00811D85">
        <w:rPr>
          <w:sz w:val="22"/>
          <w:szCs w:val="22"/>
        </w:rPr>
        <w:t xml:space="preserve">the </w:t>
      </w:r>
      <w:r w:rsidRPr="001313C5">
        <w:rPr>
          <w:sz w:val="22"/>
          <w:szCs w:val="22"/>
        </w:rPr>
        <w:t xml:space="preserve">1990s, in different states of India, we find that overall, women exposed  to </w:t>
      </w:r>
      <w:r w:rsidR="002E3AA9" w:rsidRPr="001313C5">
        <w:rPr>
          <w:sz w:val="22"/>
          <w:szCs w:val="22"/>
        </w:rPr>
        <w:t>cattle</w:t>
      </w:r>
      <w:r w:rsidR="00FB693C">
        <w:rPr>
          <w:sz w:val="22"/>
          <w:szCs w:val="22"/>
        </w:rPr>
        <w:t xml:space="preserve"> </w:t>
      </w:r>
      <w:r w:rsidRPr="001313C5">
        <w:rPr>
          <w:sz w:val="22"/>
          <w:szCs w:val="22"/>
        </w:rPr>
        <w:t>slaughter bans in their year of birth have lower  levels of hemoglobin (</w:t>
      </w:r>
      <w:proofErr w:type="spellStart"/>
      <w:r w:rsidRPr="001313C5">
        <w:rPr>
          <w:sz w:val="22"/>
          <w:szCs w:val="22"/>
        </w:rPr>
        <w:t>Hb</w:t>
      </w:r>
      <w:proofErr w:type="spellEnd"/>
      <w:r w:rsidRPr="001313C5">
        <w:rPr>
          <w:sz w:val="22"/>
          <w:szCs w:val="22"/>
        </w:rPr>
        <w:t xml:space="preserve">) and are more likely to be anemic in their prime reproductive ages between 15 and 35, particularly those </w:t>
      </w:r>
      <w:r w:rsidR="00EF2C30">
        <w:rPr>
          <w:sz w:val="22"/>
          <w:szCs w:val="22"/>
        </w:rPr>
        <w:t>of low SES</w:t>
      </w:r>
      <w:r w:rsidRPr="001313C5">
        <w:rPr>
          <w:sz w:val="22"/>
          <w:szCs w:val="22"/>
        </w:rPr>
        <w:t>.</w:t>
      </w:r>
      <w:r w:rsidR="0095786D" w:rsidRPr="001313C5">
        <w:rPr>
          <w:sz w:val="22"/>
          <w:szCs w:val="22"/>
        </w:rPr>
        <w:t xml:space="preserve"> The more restrictive the ban</w:t>
      </w:r>
      <w:r w:rsidR="0076786E" w:rsidRPr="001313C5">
        <w:rPr>
          <w:sz w:val="22"/>
          <w:szCs w:val="22"/>
        </w:rPr>
        <w:t>—for example, a ban on beef sale in addition to a ban on cattle slaughter—</w:t>
      </w:r>
      <w:r w:rsidR="0095786D" w:rsidRPr="001313C5">
        <w:rPr>
          <w:sz w:val="22"/>
          <w:szCs w:val="22"/>
        </w:rPr>
        <w:t>the</w:t>
      </w:r>
      <w:r w:rsidR="002001E0">
        <w:rPr>
          <w:sz w:val="22"/>
          <w:szCs w:val="22"/>
        </w:rPr>
        <w:t xml:space="preserve"> </w:t>
      </w:r>
      <w:r w:rsidR="0076786E" w:rsidRPr="001313C5">
        <w:rPr>
          <w:sz w:val="22"/>
          <w:szCs w:val="22"/>
        </w:rPr>
        <w:t>larger is the estimated effect.</w:t>
      </w:r>
      <w:r w:rsidRPr="001313C5">
        <w:rPr>
          <w:sz w:val="22"/>
          <w:szCs w:val="22"/>
        </w:rPr>
        <w:t xml:space="preserve"> We use data from a nationally representative survey—India’s DHS 2005-2006—for</w:t>
      </w:r>
      <w:r w:rsidR="002B0455">
        <w:rPr>
          <w:sz w:val="22"/>
          <w:szCs w:val="22"/>
        </w:rPr>
        <w:t xml:space="preserve"> </w:t>
      </w:r>
      <w:r w:rsidRPr="001313C5">
        <w:rPr>
          <w:sz w:val="22"/>
          <w:szCs w:val="22"/>
        </w:rPr>
        <w:t>this purpose. These impacts are evident in our triple difference-in-difference models and are robust to the inclusion of linear state specific time trends</w:t>
      </w:r>
      <w:r w:rsidR="00B238A3">
        <w:rPr>
          <w:sz w:val="22"/>
          <w:szCs w:val="22"/>
        </w:rPr>
        <w:t xml:space="preserve"> </w:t>
      </w:r>
      <w:r w:rsidRPr="001313C5">
        <w:rPr>
          <w:sz w:val="22"/>
          <w:szCs w:val="22"/>
        </w:rPr>
        <w:t xml:space="preserve">and an array of SES </w:t>
      </w:r>
      <w:r w:rsidR="00636091">
        <w:rPr>
          <w:sz w:val="22"/>
          <w:szCs w:val="22"/>
        </w:rPr>
        <w:t>variables</w:t>
      </w:r>
      <w:r w:rsidRPr="001313C5">
        <w:rPr>
          <w:sz w:val="22"/>
          <w:szCs w:val="22"/>
        </w:rPr>
        <w:t>.</w:t>
      </w:r>
      <w:r w:rsidR="00B238A3">
        <w:rPr>
          <w:sz w:val="22"/>
          <w:szCs w:val="22"/>
        </w:rPr>
        <w:t xml:space="preserve"> </w:t>
      </w:r>
      <w:r w:rsidRPr="001313C5">
        <w:rPr>
          <w:sz w:val="22"/>
          <w:szCs w:val="22"/>
        </w:rPr>
        <w:t xml:space="preserve">We conclude that </w:t>
      </w:r>
      <w:r w:rsidR="00E93E12" w:rsidRPr="001313C5">
        <w:rPr>
          <w:sz w:val="22"/>
          <w:szCs w:val="22"/>
        </w:rPr>
        <w:t>cattle slaughter</w:t>
      </w:r>
      <w:r w:rsidRPr="001313C5">
        <w:rPr>
          <w:sz w:val="22"/>
          <w:szCs w:val="22"/>
        </w:rPr>
        <w:t xml:space="preserve"> ban laws can have long-term harmful effects for women of reproductive age among minorities which historically consume beef (scheduled caste Hindus, Christian and Muslims in particular).We</w:t>
      </w:r>
      <w:r w:rsidR="00B238A3">
        <w:rPr>
          <w:sz w:val="22"/>
          <w:szCs w:val="22"/>
        </w:rPr>
        <w:t xml:space="preserve"> </w:t>
      </w:r>
      <w:r w:rsidRPr="001313C5">
        <w:rPr>
          <w:sz w:val="22"/>
          <w:szCs w:val="22"/>
        </w:rPr>
        <w:t>also briefly discuss some</w:t>
      </w:r>
      <w:r w:rsidR="00B238A3">
        <w:rPr>
          <w:sz w:val="22"/>
          <w:szCs w:val="22"/>
        </w:rPr>
        <w:t xml:space="preserve"> </w:t>
      </w:r>
      <w:r w:rsidRPr="001313C5">
        <w:rPr>
          <w:sz w:val="22"/>
          <w:szCs w:val="22"/>
        </w:rPr>
        <w:t xml:space="preserve">policy implications of our results. To the best of our knowledge, this is the first paper to document the long-term detrimental effects of </w:t>
      </w:r>
      <w:r w:rsidR="00E93E12" w:rsidRPr="001313C5">
        <w:rPr>
          <w:sz w:val="22"/>
          <w:szCs w:val="22"/>
        </w:rPr>
        <w:t>cattle slaughter</w:t>
      </w:r>
      <w:r w:rsidRPr="001313C5">
        <w:rPr>
          <w:sz w:val="22"/>
          <w:szCs w:val="22"/>
        </w:rPr>
        <w:t xml:space="preserve"> ban laws on </w:t>
      </w:r>
      <w:proofErr w:type="spellStart"/>
      <w:r w:rsidRPr="001313C5">
        <w:rPr>
          <w:sz w:val="22"/>
          <w:szCs w:val="22"/>
        </w:rPr>
        <w:t>Hb</w:t>
      </w:r>
      <w:proofErr w:type="spellEnd"/>
      <w:r w:rsidRPr="001313C5">
        <w:rPr>
          <w:sz w:val="22"/>
          <w:szCs w:val="22"/>
        </w:rPr>
        <w:t xml:space="preserve"> and anemia during adulthood.</w:t>
      </w:r>
    </w:p>
    <w:p w:rsidR="00F450D6" w:rsidRPr="001313C5" w:rsidRDefault="00F450D6" w:rsidP="002A1C31">
      <w:pPr>
        <w:spacing w:line="360" w:lineRule="auto"/>
        <w:rPr>
          <w:sz w:val="22"/>
          <w:szCs w:val="22"/>
        </w:rPr>
      </w:pPr>
    </w:p>
    <w:p w:rsidR="002A1C31" w:rsidRPr="001313C5" w:rsidRDefault="002A1C31" w:rsidP="002A1C31">
      <w:pPr>
        <w:pStyle w:val="ColorfulList-Accent11"/>
        <w:numPr>
          <w:ilvl w:val="0"/>
          <w:numId w:val="1"/>
        </w:numPr>
        <w:spacing w:line="360" w:lineRule="auto"/>
        <w:rPr>
          <w:rFonts w:ascii="Times New Roman" w:hAnsi="Times New Roman"/>
          <w:b/>
          <w:sz w:val="22"/>
          <w:szCs w:val="22"/>
        </w:rPr>
      </w:pPr>
      <w:r w:rsidRPr="001313C5">
        <w:rPr>
          <w:rFonts w:ascii="Times New Roman" w:hAnsi="Times New Roman"/>
          <w:b/>
          <w:sz w:val="22"/>
          <w:szCs w:val="22"/>
        </w:rPr>
        <w:lastRenderedPageBreak/>
        <w:t>Introduction</w:t>
      </w:r>
    </w:p>
    <w:p w:rsidR="002A1C31" w:rsidRPr="001313C5" w:rsidRDefault="002A1C31" w:rsidP="002A1C31">
      <w:pPr>
        <w:spacing w:line="360" w:lineRule="auto"/>
        <w:ind w:firstLine="720"/>
        <w:rPr>
          <w:sz w:val="22"/>
          <w:szCs w:val="22"/>
        </w:rPr>
      </w:pPr>
      <w:r w:rsidRPr="001313C5">
        <w:rPr>
          <w:sz w:val="22"/>
          <w:szCs w:val="22"/>
        </w:rPr>
        <w:t>A large and growing literature has been studying the role of first 1000 days of life, and particularly the fetal period, in shaping life cycle health and skill formation (Almond and Currie, 2011; Cunha and Heckman, 2007).</w:t>
      </w:r>
      <w:r w:rsidR="00F22FFB">
        <w:rPr>
          <w:sz w:val="22"/>
          <w:szCs w:val="22"/>
        </w:rPr>
        <w:t xml:space="preserve"> </w:t>
      </w:r>
      <w:r w:rsidRPr="001313C5">
        <w:rPr>
          <w:sz w:val="22"/>
          <w:szCs w:val="22"/>
        </w:rPr>
        <w:t>Restricted maternal nutrition during the period even before birth can lead to adaptive physiological responses that are beneficial for short term survival but scar the growth and development of vital organs leading to</w:t>
      </w:r>
      <w:r w:rsidR="00832954">
        <w:rPr>
          <w:sz w:val="22"/>
          <w:szCs w:val="22"/>
        </w:rPr>
        <w:t xml:space="preserve"> </w:t>
      </w:r>
      <w:r w:rsidRPr="001313C5">
        <w:rPr>
          <w:sz w:val="22"/>
          <w:szCs w:val="22"/>
        </w:rPr>
        <w:t>persistent long-term damage (</w:t>
      </w:r>
      <w:proofErr w:type="spellStart"/>
      <w:r w:rsidRPr="001313C5">
        <w:rPr>
          <w:sz w:val="22"/>
          <w:szCs w:val="22"/>
        </w:rPr>
        <w:t>Gluckman</w:t>
      </w:r>
      <w:proofErr w:type="spellEnd"/>
      <w:r w:rsidRPr="001313C5">
        <w:rPr>
          <w:sz w:val="22"/>
          <w:szCs w:val="22"/>
        </w:rPr>
        <w:t xml:space="preserve"> and Hanson, 2005). </w:t>
      </w:r>
    </w:p>
    <w:p w:rsidR="002A1C31" w:rsidRPr="001313C5" w:rsidRDefault="002A1C31" w:rsidP="002A1C31">
      <w:pPr>
        <w:spacing w:line="360" w:lineRule="auto"/>
        <w:ind w:firstLine="720"/>
        <w:rPr>
          <w:sz w:val="22"/>
          <w:szCs w:val="22"/>
        </w:rPr>
      </w:pPr>
      <w:r w:rsidRPr="001313C5">
        <w:rPr>
          <w:sz w:val="22"/>
          <w:szCs w:val="22"/>
        </w:rPr>
        <w:t>Most papers exploit rare and extreme shocks and have paid scarce attention to importance of dietary choices during pregnancy. Exceptions include some recent work on effects of fasting</w:t>
      </w:r>
      <w:r w:rsidR="00C249F6">
        <w:rPr>
          <w:sz w:val="22"/>
          <w:szCs w:val="22"/>
        </w:rPr>
        <w:t xml:space="preserve"> </w:t>
      </w:r>
      <w:r w:rsidRPr="001313C5">
        <w:rPr>
          <w:sz w:val="22"/>
          <w:szCs w:val="22"/>
        </w:rPr>
        <w:t>during pregnancy, though the role of specific food choices is not well understood</w:t>
      </w:r>
      <w:r w:rsidR="00B07BC0">
        <w:rPr>
          <w:sz w:val="22"/>
          <w:szCs w:val="22"/>
        </w:rPr>
        <w:t xml:space="preserve"> </w:t>
      </w:r>
      <w:r w:rsidRPr="001313C5">
        <w:rPr>
          <w:sz w:val="22"/>
          <w:szCs w:val="22"/>
        </w:rPr>
        <w:t xml:space="preserve">(Almond and </w:t>
      </w:r>
      <w:proofErr w:type="spellStart"/>
      <w:r w:rsidRPr="001313C5">
        <w:rPr>
          <w:sz w:val="22"/>
          <w:szCs w:val="22"/>
        </w:rPr>
        <w:t>Mazumder</w:t>
      </w:r>
      <w:proofErr w:type="spellEnd"/>
      <w:r w:rsidRPr="001313C5">
        <w:rPr>
          <w:sz w:val="22"/>
          <w:szCs w:val="22"/>
        </w:rPr>
        <w:t xml:space="preserve">, 2011; </w:t>
      </w:r>
      <w:proofErr w:type="spellStart"/>
      <w:r w:rsidRPr="001313C5">
        <w:rPr>
          <w:sz w:val="22"/>
          <w:szCs w:val="22"/>
        </w:rPr>
        <w:t>Majid</w:t>
      </w:r>
      <w:proofErr w:type="spellEnd"/>
      <w:r w:rsidRPr="001313C5">
        <w:rPr>
          <w:sz w:val="22"/>
          <w:szCs w:val="22"/>
        </w:rPr>
        <w:t xml:space="preserve">, 2015).  In this paper we exploit an ongoing natural experiment from the rollout of legislation banning </w:t>
      </w:r>
      <w:r w:rsidR="00E93E12" w:rsidRPr="001313C5">
        <w:rPr>
          <w:sz w:val="22"/>
          <w:szCs w:val="22"/>
        </w:rPr>
        <w:t>cattle slaughter</w:t>
      </w:r>
      <w:r w:rsidRPr="001313C5">
        <w:rPr>
          <w:sz w:val="22"/>
          <w:szCs w:val="22"/>
        </w:rPr>
        <w:t xml:space="preserve"> across states in India to study the long-term effect of disruptions in </w:t>
      </w:r>
      <w:r w:rsidR="00F450D6" w:rsidRPr="001313C5">
        <w:rPr>
          <w:sz w:val="22"/>
          <w:szCs w:val="22"/>
        </w:rPr>
        <w:t>red meat</w:t>
      </w:r>
      <w:r w:rsidR="00C249F6">
        <w:rPr>
          <w:sz w:val="22"/>
          <w:szCs w:val="22"/>
        </w:rPr>
        <w:t xml:space="preserve"> </w:t>
      </w:r>
      <w:r w:rsidRPr="001313C5">
        <w:rPr>
          <w:sz w:val="22"/>
          <w:szCs w:val="22"/>
        </w:rPr>
        <w:t>intake</w:t>
      </w:r>
      <w:r w:rsidR="00C249F6">
        <w:rPr>
          <w:sz w:val="22"/>
          <w:szCs w:val="22"/>
        </w:rPr>
        <w:t xml:space="preserve"> </w:t>
      </w:r>
      <w:r w:rsidRPr="001313C5">
        <w:rPr>
          <w:sz w:val="22"/>
          <w:szCs w:val="22"/>
        </w:rPr>
        <w:t>during pregnancy on the next generation of girls and women, particularly those from low SES background</w:t>
      </w:r>
      <w:r w:rsidR="007E6C9A">
        <w:rPr>
          <w:sz w:val="22"/>
          <w:szCs w:val="22"/>
        </w:rPr>
        <w:t>,</w:t>
      </w:r>
      <w:r w:rsidRPr="001313C5">
        <w:rPr>
          <w:sz w:val="22"/>
          <w:szCs w:val="22"/>
        </w:rPr>
        <w:t xml:space="preserve"> who are more likely to be anemic to begin with.</w:t>
      </w:r>
    </w:p>
    <w:p w:rsidR="002A1C31" w:rsidRPr="001313C5" w:rsidRDefault="002A1C31" w:rsidP="002A1C31">
      <w:pPr>
        <w:spacing w:line="360" w:lineRule="auto"/>
        <w:ind w:firstLine="720"/>
        <w:rPr>
          <w:sz w:val="22"/>
          <w:szCs w:val="22"/>
        </w:rPr>
      </w:pPr>
      <w:r w:rsidRPr="001313C5">
        <w:rPr>
          <w:sz w:val="22"/>
          <w:szCs w:val="22"/>
        </w:rPr>
        <w:t xml:space="preserve">Red meat is one of the best sources of dietary iron. The iron in red meat is part of a molecule called </w:t>
      </w:r>
      <w:proofErr w:type="spellStart"/>
      <w:r w:rsidRPr="001313C5">
        <w:rPr>
          <w:sz w:val="22"/>
          <w:szCs w:val="22"/>
        </w:rPr>
        <w:t>heme</w:t>
      </w:r>
      <w:proofErr w:type="spellEnd"/>
      <w:r w:rsidRPr="001313C5">
        <w:rPr>
          <w:sz w:val="22"/>
          <w:szCs w:val="22"/>
        </w:rPr>
        <w:t xml:space="preserve">, and the human body absorbs </w:t>
      </w:r>
      <w:proofErr w:type="spellStart"/>
      <w:r w:rsidRPr="001313C5">
        <w:rPr>
          <w:sz w:val="22"/>
          <w:szCs w:val="22"/>
        </w:rPr>
        <w:t>heme</w:t>
      </w:r>
      <w:proofErr w:type="spellEnd"/>
      <w:r w:rsidRPr="001313C5">
        <w:rPr>
          <w:sz w:val="22"/>
          <w:szCs w:val="22"/>
        </w:rPr>
        <w:t xml:space="preserve"> iron more readily than other forms of this mineral, say in plant based diets. As a result, anemia (especially severe anemia) is more common among populations with a diet low in animal proteins, and high in rice or in whole wheat, which are known to be high in </w:t>
      </w:r>
      <w:proofErr w:type="spellStart"/>
      <w:r w:rsidRPr="001313C5">
        <w:rPr>
          <w:sz w:val="22"/>
          <w:szCs w:val="22"/>
        </w:rPr>
        <w:t>phytates</w:t>
      </w:r>
      <w:proofErr w:type="spellEnd"/>
      <w:r w:rsidRPr="001313C5">
        <w:rPr>
          <w:sz w:val="22"/>
          <w:szCs w:val="22"/>
        </w:rPr>
        <w:t>, thereby reducing the absorption of iron and causing mineral deficiency (</w:t>
      </w:r>
      <w:proofErr w:type="spellStart"/>
      <w:r w:rsidRPr="001313C5">
        <w:rPr>
          <w:sz w:val="22"/>
          <w:szCs w:val="22"/>
        </w:rPr>
        <w:t>Zijp</w:t>
      </w:r>
      <w:proofErr w:type="spellEnd"/>
      <w:r w:rsidRPr="001313C5">
        <w:rPr>
          <w:sz w:val="22"/>
          <w:szCs w:val="22"/>
        </w:rPr>
        <w:t xml:space="preserve"> et al., 2000).  Among pregnant women, severe anemia has been shown to result in low birth weight and child mortality (</w:t>
      </w:r>
      <w:proofErr w:type="spellStart"/>
      <w:r w:rsidRPr="001313C5">
        <w:rPr>
          <w:sz w:val="22"/>
          <w:szCs w:val="22"/>
        </w:rPr>
        <w:t>Stoltzfus</w:t>
      </w:r>
      <w:proofErr w:type="spellEnd"/>
      <w:r w:rsidRPr="001313C5">
        <w:rPr>
          <w:sz w:val="22"/>
          <w:szCs w:val="22"/>
        </w:rPr>
        <w:t>, 2001).</w:t>
      </w:r>
    </w:p>
    <w:p w:rsidR="002A1C31" w:rsidRPr="001313C5" w:rsidRDefault="002A1C31" w:rsidP="002A1C31">
      <w:pPr>
        <w:spacing w:line="360" w:lineRule="auto"/>
        <w:ind w:firstLine="720"/>
        <w:rPr>
          <w:sz w:val="22"/>
          <w:szCs w:val="22"/>
        </w:rPr>
      </w:pPr>
      <w:r w:rsidRPr="001313C5">
        <w:rPr>
          <w:sz w:val="22"/>
          <w:szCs w:val="22"/>
        </w:rPr>
        <w:t xml:space="preserve">India has among the world’s highest incidence rates of iron-deficiency anemia—over 50% of Indian women suffer from at least mild to moderate anemia. It is estimated that anemia directly causes 20% of maternal deaths in India and indirectly accounts for another 20%. </w:t>
      </w:r>
      <w:proofErr w:type="gramStart"/>
      <w:r w:rsidRPr="001313C5">
        <w:rPr>
          <w:sz w:val="22"/>
          <w:szCs w:val="22"/>
        </w:rPr>
        <w:t>(</w:t>
      </w:r>
      <w:proofErr w:type="spellStart"/>
      <w:r w:rsidRPr="001313C5">
        <w:rPr>
          <w:sz w:val="22"/>
          <w:szCs w:val="22"/>
        </w:rPr>
        <w:t>Rammohan</w:t>
      </w:r>
      <w:proofErr w:type="spellEnd"/>
      <w:r w:rsidRPr="001313C5">
        <w:rPr>
          <w:sz w:val="22"/>
          <w:szCs w:val="22"/>
        </w:rPr>
        <w:t xml:space="preserve"> et al, 2011; Ministry of Health and Family Welfare, 2013).</w:t>
      </w:r>
      <w:proofErr w:type="gramEnd"/>
      <w:r w:rsidR="00A2289B">
        <w:rPr>
          <w:sz w:val="22"/>
          <w:szCs w:val="22"/>
        </w:rPr>
        <w:t xml:space="preserve"> </w:t>
      </w:r>
      <w:proofErr w:type="spellStart"/>
      <w:r w:rsidRPr="001313C5">
        <w:rPr>
          <w:sz w:val="22"/>
          <w:szCs w:val="22"/>
        </w:rPr>
        <w:t>Anand</w:t>
      </w:r>
      <w:proofErr w:type="spellEnd"/>
      <w:r w:rsidRPr="001313C5">
        <w:rPr>
          <w:sz w:val="22"/>
          <w:szCs w:val="22"/>
        </w:rPr>
        <w:t xml:space="preserve"> et al. (2014) discuss the extremely high incidence of iron-deficiency anemia in India even relative to Sub-Saharan African nations—barely 50% of cases of anemia in sub-Saharan Africa are attributable to iron deficiency, while over 70% of anemia cases among premenopausal women in India are. Anemia incidence in India is also significantly higher than in neighboring Pakistan and Bangladesh. </w:t>
      </w:r>
      <w:proofErr w:type="spellStart"/>
      <w:r w:rsidRPr="001313C5">
        <w:rPr>
          <w:sz w:val="22"/>
          <w:szCs w:val="22"/>
        </w:rPr>
        <w:t>Rammohan</w:t>
      </w:r>
      <w:proofErr w:type="spellEnd"/>
      <w:r w:rsidRPr="001313C5">
        <w:rPr>
          <w:sz w:val="22"/>
          <w:szCs w:val="22"/>
        </w:rPr>
        <w:t xml:space="preserve"> et al. (2011), who also use data from 2005-06 DHS surveys in India, find that anemia incidence is 11% lower among those who eat meat daily, and conclude that the high prevalence of vegetarianism (about a third of the population follows a strict vegetarian diet) combined with the lack of iron in popular Indian vegetarian foods contributes to the problem.</w:t>
      </w:r>
      <w:r w:rsidRPr="001313C5">
        <w:rPr>
          <w:sz w:val="22"/>
          <w:szCs w:val="22"/>
          <w:vertAlign w:val="superscript"/>
        </w:rPr>
        <w:footnoteReference w:id="1"/>
      </w:r>
    </w:p>
    <w:p w:rsidR="002A1C31" w:rsidRPr="001313C5" w:rsidRDefault="002A1C31" w:rsidP="002A1C31">
      <w:pPr>
        <w:spacing w:line="360" w:lineRule="auto"/>
        <w:ind w:firstLine="720"/>
        <w:rPr>
          <w:sz w:val="22"/>
          <w:szCs w:val="22"/>
        </w:rPr>
      </w:pPr>
      <w:r w:rsidRPr="001313C5">
        <w:rPr>
          <w:sz w:val="22"/>
          <w:szCs w:val="22"/>
        </w:rPr>
        <w:lastRenderedPageBreak/>
        <w:t xml:space="preserve">We expect </w:t>
      </w:r>
      <w:r w:rsidR="00E93E12" w:rsidRPr="001313C5">
        <w:rPr>
          <w:sz w:val="22"/>
          <w:szCs w:val="22"/>
        </w:rPr>
        <w:t>cattle slaughter</w:t>
      </w:r>
      <w:r w:rsidRPr="001313C5">
        <w:rPr>
          <w:sz w:val="22"/>
          <w:szCs w:val="22"/>
        </w:rPr>
        <w:t xml:space="preserve"> bans to reduce the intake of beef, either directly or indirectly by reducing the supply and increasing relative prices for </w:t>
      </w:r>
      <w:r w:rsidR="00E15427" w:rsidRPr="001313C5">
        <w:rPr>
          <w:sz w:val="22"/>
          <w:szCs w:val="22"/>
        </w:rPr>
        <w:t>red meat</w:t>
      </w:r>
      <w:r w:rsidRPr="001313C5">
        <w:rPr>
          <w:sz w:val="22"/>
          <w:szCs w:val="22"/>
        </w:rPr>
        <w:t>.</w:t>
      </w:r>
      <w:r w:rsidRPr="001313C5">
        <w:rPr>
          <w:rStyle w:val="FootnoteReference"/>
          <w:sz w:val="22"/>
          <w:szCs w:val="22"/>
        </w:rPr>
        <w:footnoteReference w:id="2"/>
      </w:r>
      <w:r w:rsidRPr="001313C5">
        <w:rPr>
          <w:sz w:val="22"/>
          <w:szCs w:val="22"/>
        </w:rPr>
        <w:t xml:space="preserve">The reduced consumption of </w:t>
      </w:r>
      <w:r w:rsidR="00A5646C" w:rsidRPr="001313C5">
        <w:rPr>
          <w:sz w:val="22"/>
          <w:szCs w:val="22"/>
        </w:rPr>
        <w:t>iron</w:t>
      </w:r>
      <w:r w:rsidR="00A5646C">
        <w:rPr>
          <w:sz w:val="22"/>
          <w:szCs w:val="22"/>
        </w:rPr>
        <w:t>-</w:t>
      </w:r>
      <w:r w:rsidRPr="001313C5">
        <w:rPr>
          <w:sz w:val="22"/>
          <w:szCs w:val="22"/>
        </w:rPr>
        <w:t>rich animal</w:t>
      </w:r>
      <w:r w:rsidR="00FA62E9">
        <w:rPr>
          <w:sz w:val="22"/>
          <w:szCs w:val="22"/>
        </w:rPr>
        <w:t xml:space="preserve"> </w:t>
      </w:r>
      <w:r w:rsidRPr="001313C5">
        <w:rPr>
          <w:sz w:val="22"/>
          <w:szCs w:val="22"/>
        </w:rPr>
        <w:t>proteins is likely to be particularly harmful for pregnant women, who have a significantly greater need for iron (27 mg/day v</w:t>
      </w:r>
      <w:r w:rsidR="00F860B4" w:rsidRPr="001313C5">
        <w:rPr>
          <w:sz w:val="22"/>
          <w:szCs w:val="22"/>
        </w:rPr>
        <w:t>er</w:t>
      </w:r>
      <w:r w:rsidRPr="001313C5">
        <w:rPr>
          <w:sz w:val="22"/>
          <w:szCs w:val="22"/>
        </w:rPr>
        <w:t>s</w:t>
      </w:r>
      <w:r w:rsidR="00F860B4" w:rsidRPr="001313C5">
        <w:rPr>
          <w:sz w:val="22"/>
          <w:szCs w:val="22"/>
        </w:rPr>
        <w:t>us</w:t>
      </w:r>
      <w:r w:rsidRPr="001313C5">
        <w:rPr>
          <w:sz w:val="22"/>
          <w:szCs w:val="22"/>
        </w:rPr>
        <w:t xml:space="preserve"> 18 mg/day otherwise). Anemic mothers may be more likely to give birth to anemic children</w:t>
      </w:r>
      <w:r w:rsidR="00EB1ACE">
        <w:rPr>
          <w:sz w:val="22"/>
          <w:szCs w:val="22"/>
        </w:rPr>
        <w:t>.</w:t>
      </w:r>
      <w:r w:rsidRPr="001313C5">
        <w:rPr>
          <w:sz w:val="22"/>
          <w:szCs w:val="22"/>
        </w:rPr>
        <w:t xml:space="preserve"> </w:t>
      </w:r>
      <w:r w:rsidR="00EB1ACE">
        <w:rPr>
          <w:sz w:val="22"/>
          <w:szCs w:val="22"/>
        </w:rPr>
        <w:t>I</w:t>
      </w:r>
      <w:r w:rsidRPr="001313C5">
        <w:rPr>
          <w:sz w:val="22"/>
          <w:szCs w:val="22"/>
        </w:rPr>
        <w:t>n the absence of compensatory investments, through the process of dynamic complementarity and self-productivity</w:t>
      </w:r>
      <w:r w:rsidR="00EB1ACE">
        <w:rPr>
          <w:sz w:val="22"/>
          <w:szCs w:val="22"/>
        </w:rPr>
        <w:t>,</w:t>
      </w:r>
      <w:r w:rsidRPr="001313C5">
        <w:rPr>
          <w:sz w:val="22"/>
          <w:szCs w:val="22"/>
        </w:rPr>
        <w:t xml:space="preserve"> we expect that the initial loss in anemia during fetal stage may </w:t>
      </w:r>
      <w:r w:rsidR="00CE0D98">
        <w:rPr>
          <w:sz w:val="22"/>
          <w:szCs w:val="22"/>
        </w:rPr>
        <w:t>be compounded</w:t>
      </w:r>
      <w:r w:rsidRPr="001313C5">
        <w:rPr>
          <w:sz w:val="22"/>
          <w:szCs w:val="22"/>
        </w:rPr>
        <w:t xml:space="preserve"> to have large effects during adulthood (Cunha and Heckman 2007). </w:t>
      </w:r>
      <w:r w:rsidR="009264B6">
        <w:rPr>
          <w:sz w:val="22"/>
          <w:szCs w:val="22"/>
        </w:rPr>
        <w:t xml:space="preserve">For example, </w:t>
      </w:r>
      <w:r w:rsidR="006E2443">
        <w:rPr>
          <w:sz w:val="22"/>
          <w:szCs w:val="22"/>
        </w:rPr>
        <w:t xml:space="preserve">Shi et al (2013) find that fetal exposure to the Chinese famine from 1959-1961 was associated a 37% increase in the likelihood of anemia in adulthood. </w:t>
      </w:r>
      <w:r w:rsidRPr="001313C5">
        <w:rPr>
          <w:sz w:val="22"/>
          <w:szCs w:val="22"/>
        </w:rPr>
        <w:t>We hypothesize that for the treated individuals- especially those traditionally known for consuming beef—Muslims, Christians, and members of scheduled castes—</w:t>
      </w:r>
      <w:r w:rsidR="00E93E12" w:rsidRPr="001313C5">
        <w:rPr>
          <w:sz w:val="22"/>
          <w:szCs w:val="22"/>
        </w:rPr>
        <w:t>cattle slaughter</w:t>
      </w:r>
      <w:r w:rsidRPr="001313C5">
        <w:rPr>
          <w:sz w:val="22"/>
          <w:szCs w:val="22"/>
        </w:rPr>
        <w:t xml:space="preserve"> ban variation across space and time should generate corresponding variation in early life, and hence late life health. Those who do not traditionally consume beef—upper caste Hindus, Jains and Sikhs—serve as placebos, since</w:t>
      </w:r>
      <w:r w:rsidR="002404CE">
        <w:rPr>
          <w:sz w:val="22"/>
          <w:szCs w:val="22"/>
        </w:rPr>
        <w:t xml:space="preserve"> </w:t>
      </w:r>
      <w:r w:rsidRPr="001313C5">
        <w:rPr>
          <w:sz w:val="22"/>
          <w:szCs w:val="22"/>
        </w:rPr>
        <w:t>we should not expect any effect</w:t>
      </w:r>
      <w:r w:rsidR="002404CE">
        <w:rPr>
          <w:sz w:val="22"/>
          <w:szCs w:val="22"/>
        </w:rPr>
        <w:t xml:space="preserve"> </w:t>
      </w:r>
      <w:r w:rsidRPr="001313C5">
        <w:rPr>
          <w:sz w:val="22"/>
          <w:szCs w:val="22"/>
        </w:rPr>
        <w:t xml:space="preserve">of </w:t>
      </w:r>
      <w:r w:rsidR="00E93E12" w:rsidRPr="001313C5">
        <w:rPr>
          <w:sz w:val="22"/>
          <w:szCs w:val="22"/>
        </w:rPr>
        <w:t>cattle slaughter</w:t>
      </w:r>
      <w:r w:rsidRPr="001313C5">
        <w:rPr>
          <w:sz w:val="22"/>
          <w:szCs w:val="22"/>
        </w:rPr>
        <w:t xml:space="preserve"> bans for these groups.</w:t>
      </w:r>
    </w:p>
    <w:p w:rsidR="002A1C31" w:rsidRPr="001313C5" w:rsidRDefault="002A1C31" w:rsidP="002A1C31">
      <w:pPr>
        <w:spacing w:line="360" w:lineRule="auto"/>
        <w:ind w:firstLine="720"/>
        <w:rPr>
          <w:sz w:val="22"/>
          <w:szCs w:val="22"/>
        </w:rPr>
      </w:pPr>
      <w:r w:rsidRPr="001313C5">
        <w:rPr>
          <w:sz w:val="22"/>
          <w:szCs w:val="22"/>
        </w:rPr>
        <w:t xml:space="preserve">Our study has considerable data requirements. It necessitates information on </w:t>
      </w:r>
      <w:r w:rsidR="00E93E12" w:rsidRPr="001313C5">
        <w:rPr>
          <w:sz w:val="22"/>
          <w:szCs w:val="22"/>
        </w:rPr>
        <w:t>cattle slaughter</w:t>
      </w:r>
      <w:r w:rsidRPr="001313C5">
        <w:rPr>
          <w:sz w:val="22"/>
          <w:szCs w:val="22"/>
        </w:rPr>
        <w:t xml:space="preserve"> bans experienced by women several decades earlier, as well as detailed current information on adult outcomes on a blood sample based bio marker—hemoglobin—at a population level.  We use information in the 2005-06 Demographic and Health Surveys (DHS) on an individual’s year and state of birth, and link each individual in that survey to state- specific </w:t>
      </w:r>
      <w:r w:rsidR="00E93E12" w:rsidRPr="001313C5">
        <w:rPr>
          <w:sz w:val="22"/>
          <w:szCs w:val="22"/>
        </w:rPr>
        <w:t>cattle slaughter</w:t>
      </w:r>
      <w:r w:rsidRPr="001313C5">
        <w:rPr>
          <w:sz w:val="22"/>
          <w:szCs w:val="22"/>
        </w:rPr>
        <w:t xml:space="preserve"> bans for their birth year. For </w:t>
      </w:r>
      <w:r w:rsidR="00E93E12" w:rsidRPr="001313C5">
        <w:rPr>
          <w:sz w:val="22"/>
          <w:szCs w:val="22"/>
        </w:rPr>
        <w:t>cattle slaughter</w:t>
      </w:r>
      <w:r w:rsidRPr="001313C5">
        <w:rPr>
          <w:sz w:val="22"/>
          <w:szCs w:val="22"/>
        </w:rPr>
        <w:t xml:space="preserve"> ban data, we construct our own policy panel dataset of state year observations from 1950-2005 using data from the 2002 Report of the National Commission on Cattle, prepared for the Indian Ministry of Agriculture (</w:t>
      </w:r>
      <w:proofErr w:type="spellStart"/>
      <w:r w:rsidRPr="001313C5">
        <w:rPr>
          <w:sz w:val="22"/>
          <w:szCs w:val="22"/>
        </w:rPr>
        <w:t>Lodha</w:t>
      </w:r>
      <w:proofErr w:type="spellEnd"/>
      <w:r w:rsidRPr="001313C5">
        <w:rPr>
          <w:sz w:val="22"/>
          <w:szCs w:val="22"/>
        </w:rPr>
        <w:t>, 2002) and the text of state legislation.</w:t>
      </w:r>
      <w:r w:rsidR="00EC6789">
        <w:rPr>
          <w:sz w:val="22"/>
          <w:szCs w:val="22"/>
        </w:rPr>
        <w:t xml:space="preserve"> We focus on cow slaughter bans, as well as additional legal restrictions imposed in some states, such as bans on the sale of beef, bans on the export of cows for  slaughter, and bans on the slaughter of bulls/bullocks or </w:t>
      </w:r>
      <w:r w:rsidR="00370E5D">
        <w:rPr>
          <w:sz w:val="22"/>
          <w:szCs w:val="22"/>
        </w:rPr>
        <w:t xml:space="preserve">water </w:t>
      </w:r>
      <w:r w:rsidR="00EC6789">
        <w:rPr>
          <w:sz w:val="22"/>
          <w:szCs w:val="22"/>
        </w:rPr>
        <w:t xml:space="preserve">buffalo. </w:t>
      </w:r>
      <w:r w:rsidR="0041717E">
        <w:rPr>
          <w:sz w:val="22"/>
          <w:szCs w:val="22"/>
        </w:rPr>
        <w:t xml:space="preserve">This allows </w:t>
      </w:r>
      <w:proofErr w:type="gramStart"/>
      <w:r w:rsidR="0041717E">
        <w:rPr>
          <w:sz w:val="22"/>
          <w:szCs w:val="22"/>
        </w:rPr>
        <w:t>to measure</w:t>
      </w:r>
      <w:proofErr w:type="gramEnd"/>
      <w:r w:rsidR="0041717E">
        <w:rPr>
          <w:sz w:val="22"/>
          <w:szCs w:val="22"/>
        </w:rPr>
        <w:t xml:space="preserve"> the effect of the strictness of a ban at the margin, since we expect that </w:t>
      </w:r>
      <w:r w:rsidR="00AA1A12">
        <w:rPr>
          <w:sz w:val="22"/>
          <w:szCs w:val="22"/>
        </w:rPr>
        <w:t>more restrictive legislation</w:t>
      </w:r>
      <w:r w:rsidR="0041717E">
        <w:rPr>
          <w:sz w:val="22"/>
          <w:szCs w:val="22"/>
        </w:rPr>
        <w:t xml:space="preserve"> will lead to greater reductions in the supply of beef than </w:t>
      </w:r>
      <w:r w:rsidR="00E95482">
        <w:rPr>
          <w:sz w:val="22"/>
          <w:szCs w:val="22"/>
        </w:rPr>
        <w:t>only</w:t>
      </w:r>
      <w:r w:rsidR="0041717E">
        <w:rPr>
          <w:sz w:val="22"/>
          <w:szCs w:val="22"/>
        </w:rPr>
        <w:t xml:space="preserve"> a</w:t>
      </w:r>
      <w:r w:rsidR="00E95482">
        <w:rPr>
          <w:sz w:val="22"/>
          <w:szCs w:val="22"/>
        </w:rPr>
        <w:t xml:space="preserve"> ban on</w:t>
      </w:r>
      <w:r w:rsidR="0041717E">
        <w:rPr>
          <w:sz w:val="22"/>
          <w:szCs w:val="22"/>
        </w:rPr>
        <w:t xml:space="preserve"> cow slaughter. </w:t>
      </w:r>
    </w:p>
    <w:p w:rsidR="002A1C31" w:rsidRPr="001313C5" w:rsidRDefault="002A1C31" w:rsidP="002A1C31">
      <w:pPr>
        <w:spacing w:line="360" w:lineRule="auto"/>
        <w:ind w:firstLine="720"/>
        <w:rPr>
          <w:rStyle w:val="Strong"/>
          <w:b w:val="0"/>
          <w:bCs w:val="0"/>
          <w:sz w:val="22"/>
          <w:szCs w:val="22"/>
        </w:rPr>
      </w:pPr>
      <w:r w:rsidRPr="001313C5">
        <w:rPr>
          <w:rStyle w:val="Strong"/>
          <w:b w:val="0"/>
          <w:sz w:val="22"/>
          <w:szCs w:val="22"/>
        </w:rPr>
        <w:t xml:space="preserve">Since the consumption of red meat is a mitigating factor in the development of iron deficiency anemia, we hypothesize that in states with bans on </w:t>
      </w:r>
      <w:r w:rsidR="00E93E12" w:rsidRPr="001313C5">
        <w:rPr>
          <w:rStyle w:val="Strong"/>
          <w:b w:val="0"/>
          <w:sz w:val="22"/>
          <w:szCs w:val="22"/>
        </w:rPr>
        <w:t>cattle slaughter</w:t>
      </w:r>
      <w:r w:rsidRPr="001313C5">
        <w:rPr>
          <w:rStyle w:val="Strong"/>
          <w:b w:val="0"/>
          <w:sz w:val="22"/>
          <w:szCs w:val="22"/>
        </w:rPr>
        <w:t xml:space="preserve">, which effectively restrict the supply of red meat for communities that would otherwise consume it, rates of anemia would be higher. </w:t>
      </w:r>
      <w:r w:rsidRPr="001313C5">
        <w:rPr>
          <w:sz w:val="22"/>
          <w:szCs w:val="22"/>
        </w:rPr>
        <w:t xml:space="preserve">We use data from the nationally representative DHS survey (2005-06) and find that overall, girls exposed to </w:t>
      </w:r>
      <w:r w:rsidR="00E93E12" w:rsidRPr="001313C5">
        <w:rPr>
          <w:sz w:val="22"/>
          <w:szCs w:val="22"/>
        </w:rPr>
        <w:t>cattle slaughter</w:t>
      </w:r>
      <w:r w:rsidRPr="001313C5">
        <w:rPr>
          <w:sz w:val="22"/>
          <w:szCs w:val="22"/>
        </w:rPr>
        <w:t xml:space="preserve"> bans in their year of birth have lower levels of hemoglobin (</w:t>
      </w:r>
      <w:proofErr w:type="spellStart"/>
      <w:r w:rsidRPr="001313C5">
        <w:rPr>
          <w:sz w:val="22"/>
          <w:szCs w:val="22"/>
        </w:rPr>
        <w:t>Hb</w:t>
      </w:r>
      <w:proofErr w:type="spellEnd"/>
      <w:r w:rsidRPr="001313C5">
        <w:rPr>
          <w:sz w:val="22"/>
          <w:szCs w:val="22"/>
        </w:rPr>
        <w:t xml:space="preserve">) and are more likely to be </w:t>
      </w:r>
      <w:r w:rsidRPr="001313C5">
        <w:rPr>
          <w:sz w:val="22"/>
          <w:szCs w:val="22"/>
        </w:rPr>
        <w:lastRenderedPageBreak/>
        <w:t xml:space="preserve">anemic in their prime reproductive ages between 15 and 35, particularly for women who have not completed primary schooling or who come from poorer families. </w:t>
      </w:r>
    </w:p>
    <w:p w:rsidR="002A1C31" w:rsidRPr="001313C5" w:rsidRDefault="002A1C31" w:rsidP="002A1C31">
      <w:pPr>
        <w:spacing w:line="360" w:lineRule="auto"/>
        <w:ind w:firstLine="720"/>
        <w:rPr>
          <w:rStyle w:val="Strong"/>
          <w:b w:val="0"/>
          <w:sz w:val="22"/>
          <w:szCs w:val="22"/>
        </w:rPr>
      </w:pPr>
      <w:r w:rsidRPr="001313C5">
        <w:rPr>
          <w:rStyle w:val="Strong"/>
          <w:b w:val="0"/>
          <w:sz w:val="22"/>
          <w:szCs w:val="22"/>
        </w:rPr>
        <w:t xml:space="preserve">This paper makes some important contributions. To the best of our knowledge, it is the first paper to study the impact of </w:t>
      </w:r>
      <w:r w:rsidR="00E93E12" w:rsidRPr="001313C5">
        <w:rPr>
          <w:rStyle w:val="Strong"/>
          <w:b w:val="0"/>
          <w:sz w:val="22"/>
          <w:szCs w:val="22"/>
        </w:rPr>
        <w:t>cattle slaughter</w:t>
      </w:r>
      <w:r w:rsidRPr="001313C5">
        <w:rPr>
          <w:rStyle w:val="Strong"/>
          <w:b w:val="0"/>
          <w:sz w:val="22"/>
          <w:szCs w:val="22"/>
        </w:rPr>
        <w:t xml:space="preserve"> bans on health outcomes. Its focus on long-term effects allows us to look at effects of changes in consumption of beef and hence the implied intake of iron on anemia levels 15 to 35 years after birth. Recent work has explored he effects of fasting during pregnancy on later life health (Almond and </w:t>
      </w:r>
      <w:proofErr w:type="spellStart"/>
      <w:r w:rsidRPr="001313C5">
        <w:rPr>
          <w:rStyle w:val="Strong"/>
          <w:b w:val="0"/>
          <w:sz w:val="22"/>
          <w:szCs w:val="22"/>
        </w:rPr>
        <w:t>Mazumder</w:t>
      </w:r>
      <w:proofErr w:type="spellEnd"/>
      <w:r w:rsidRPr="001313C5">
        <w:rPr>
          <w:rStyle w:val="Strong"/>
          <w:b w:val="0"/>
          <w:sz w:val="22"/>
          <w:szCs w:val="22"/>
        </w:rPr>
        <w:t xml:space="preserve"> 2011; van </w:t>
      </w:r>
      <w:proofErr w:type="spellStart"/>
      <w:r w:rsidRPr="001313C5">
        <w:rPr>
          <w:rStyle w:val="Strong"/>
          <w:b w:val="0"/>
          <w:sz w:val="22"/>
          <w:szCs w:val="22"/>
        </w:rPr>
        <w:t>Ewijk</w:t>
      </w:r>
      <w:proofErr w:type="spellEnd"/>
      <w:r w:rsidRPr="001313C5">
        <w:rPr>
          <w:rStyle w:val="Strong"/>
          <w:b w:val="0"/>
          <w:sz w:val="22"/>
          <w:szCs w:val="22"/>
        </w:rPr>
        <w:t xml:space="preserve"> 2011; </w:t>
      </w:r>
      <w:proofErr w:type="spellStart"/>
      <w:r w:rsidRPr="001313C5">
        <w:rPr>
          <w:rStyle w:val="Strong"/>
          <w:b w:val="0"/>
          <w:sz w:val="22"/>
          <w:szCs w:val="22"/>
        </w:rPr>
        <w:t>Majid</w:t>
      </w:r>
      <w:proofErr w:type="spellEnd"/>
      <w:r w:rsidRPr="001313C5">
        <w:rPr>
          <w:rStyle w:val="Strong"/>
          <w:b w:val="0"/>
          <w:sz w:val="22"/>
          <w:szCs w:val="22"/>
        </w:rPr>
        <w:t xml:space="preserve"> 2015). This work complements such work and explore</w:t>
      </w:r>
      <w:r w:rsidR="00975AA5">
        <w:rPr>
          <w:rStyle w:val="Strong"/>
          <w:b w:val="0"/>
          <w:sz w:val="22"/>
          <w:szCs w:val="22"/>
        </w:rPr>
        <w:t>s</w:t>
      </w:r>
      <w:r w:rsidRPr="001313C5">
        <w:rPr>
          <w:rStyle w:val="Strong"/>
          <w:b w:val="0"/>
          <w:sz w:val="22"/>
          <w:szCs w:val="22"/>
        </w:rPr>
        <w:t xml:space="preserve"> the impact of a specific food item- beef- on later life health</w:t>
      </w:r>
      <w:r w:rsidR="00A35DCD">
        <w:rPr>
          <w:rStyle w:val="Strong"/>
          <w:b w:val="0"/>
          <w:sz w:val="22"/>
          <w:szCs w:val="22"/>
        </w:rPr>
        <w:t xml:space="preserve">. We </w:t>
      </w:r>
      <w:r w:rsidRPr="001313C5">
        <w:rPr>
          <w:rStyle w:val="Strong"/>
          <w:b w:val="0"/>
          <w:sz w:val="22"/>
          <w:szCs w:val="22"/>
        </w:rPr>
        <w:t xml:space="preserve">find evidence of significant adverse effects of </w:t>
      </w:r>
      <w:r w:rsidR="00093836">
        <w:rPr>
          <w:rStyle w:val="Strong"/>
          <w:b w:val="0"/>
          <w:sz w:val="22"/>
          <w:szCs w:val="22"/>
        </w:rPr>
        <w:t>cattle slaughter bans</w:t>
      </w:r>
      <w:r w:rsidRPr="001313C5">
        <w:rPr>
          <w:rStyle w:val="Strong"/>
          <w:b w:val="0"/>
          <w:sz w:val="22"/>
          <w:szCs w:val="22"/>
        </w:rPr>
        <w:t>, especially among low SES groups who would otherwise have consumed beef. This work also informs the literature on the impact of religious institutions and norms on health and human capital formation (</w:t>
      </w:r>
      <w:proofErr w:type="spellStart"/>
      <w:r w:rsidRPr="001313C5">
        <w:rPr>
          <w:rStyle w:val="Strong"/>
          <w:b w:val="0"/>
          <w:sz w:val="22"/>
          <w:szCs w:val="22"/>
        </w:rPr>
        <w:t>Iyer</w:t>
      </w:r>
      <w:proofErr w:type="spellEnd"/>
      <w:r w:rsidRPr="001313C5">
        <w:rPr>
          <w:rStyle w:val="Strong"/>
          <w:b w:val="0"/>
          <w:sz w:val="22"/>
          <w:szCs w:val="22"/>
        </w:rPr>
        <w:t xml:space="preserve"> 2016).</w:t>
      </w:r>
    </w:p>
    <w:p w:rsidR="002A1C31" w:rsidRDefault="002A1C31" w:rsidP="002A1C31">
      <w:pPr>
        <w:spacing w:line="360" w:lineRule="auto"/>
        <w:ind w:firstLine="720"/>
        <w:rPr>
          <w:rStyle w:val="Strong"/>
          <w:b w:val="0"/>
          <w:sz w:val="22"/>
          <w:szCs w:val="22"/>
        </w:rPr>
      </w:pPr>
      <w:r w:rsidRPr="001313C5">
        <w:rPr>
          <w:rStyle w:val="Strong"/>
          <w:b w:val="0"/>
          <w:sz w:val="22"/>
          <w:szCs w:val="22"/>
        </w:rPr>
        <w:t xml:space="preserve">The rest of the paper is organized as follows. Section 2 descries the historical background of </w:t>
      </w:r>
      <w:r w:rsidR="00CA212D">
        <w:rPr>
          <w:rStyle w:val="Strong"/>
          <w:b w:val="0"/>
          <w:sz w:val="22"/>
          <w:szCs w:val="22"/>
        </w:rPr>
        <w:t>cow</w:t>
      </w:r>
      <w:r w:rsidR="00E93E12" w:rsidRPr="001313C5">
        <w:rPr>
          <w:rStyle w:val="Strong"/>
          <w:b w:val="0"/>
          <w:sz w:val="22"/>
          <w:szCs w:val="22"/>
        </w:rPr>
        <w:t xml:space="preserve"> </w:t>
      </w:r>
      <w:proofErr w:type="gramStart"/>
      <w:r w:rsidR="00E93E12" w:rsidRPr="001313C5">
        <w:rPr>
          <w:rStyle w:val="Strong"/>
          <w:b w:val="0"/>
          <w:sz w:val="22"/>
          <w:szCs w:val="22"/>
        </w:rPr>
        <w:t>slaughter</w:t>
      </w:r>
      <w:proofErr w:type="gramEnd"/>
      <w:r w:rsidRPr="001313C5">
        <w:rPr>
          <w:rStyle w:val="Strong"/>
          <w:b w:val="0"/>
          <w:sz w:val="22"/>
          <w:szCs w:val="22"/>
        </w:rPr>
        <w:t xml:space="preserve"> bans. Section 3 describes the data and empirical strategy. Second 4 shows results and section 5 discusses and concludes.</w:t>
      </w:r>
    </w:p>
    <w:p w:rsidR="00F55437" w:rsidRPr="001313C5" w:rsidRDefault="00F55437" w:rsidP="002A1C31">
      <w:pPr>
        <w:spacing w:line="360" w:lineRule="auto"/>
        <w:ind w:firstLine="720"/>
        <w:rPr>
          <w:rStyle w:val="Strong"/>
          <w:b w:val="0"/>
          <w:sz w:val="22"/>
          <w:szCs w:val="22"/>
        </w:rPr>
      </w:pPr>
    </w:p>
    <w:p w:rsidR="002A1C31" w:rsidRPr="001313C5" w:rsidRDefault="002A1C31" w:rsidP="002A1C31">
      <w:pPr>
        <w:spacing w:line="360" w:lineRule="auto"/>
        <w:rPr>
          <w:rStyle w:val="Strong"/>
          <w:sz w:val="22"/>
          <w:szCs w:val="22"/>
        </w:rPr>
      </w:pPr>
      <w:r w:rsidRPr="001313C5">
        <w:rPr>
          <w:rStyle w:val="Strong"/>
          <w:sz w:val="22"/>
          <w:szCs w:val="22"/>
        </w:rPr>
        <w:t xml:space="preserve">2. Historical background of </w:t>
      </w:r>
      <w:r w:rsidR="00EA6119">
        <w:rPr>
          <w:rStyle w:val="Strong"/>
          <w:sz w:val="22"/>
          <w:szCs w:val="22"/>
        </w:rPr>
        <w:t>c</w:t>
      </w:r>
      <w:r w:rsidR="00CA212D">
        <w:rPr>
          <w:rStyle w:val="Strong"/>
          <w:sz w:val="22"/>
          <w:szCs w:val="22"/>
        </w:rPr>
        <w:t>ow</w:t>
      </w:r>
      <w:r w:rsidR="00E93E12" w:rsidRPr="001313C5">
        <w:rPr>
          <w:rStyle w:val="Strong"/>
          <w:sz w:val="22"/>
          <w:szCs w:val="22"/>
        </w:rPr>
        <w:t xml:space="preserve"> slaughter</w:t>
      </w:r>
      <w:r w:rsidRPr="001313C5">
        <w:rPr>
          <w:rStyle w:val="Strong"/>
          <w:sz w:val="22"/>
          <w:szCs w:val="22"/>
        </w:rPr>
        <w:t xml:space="preserve"> </w:t>
      </w:r>
      <w:r w:rsidR="00F55437">
        <w:rPr>
          <w:rStyle w:val="Strong"/>
          <w:sz w:val="22"/>
          <w:szCs w:val="22"/>
        </w:rPr>
        <w:t>b</w:t>
      </w:r>
      <w:r w:rsidR="00F55437" w:rsidRPr="001313C5">
        <w:rPr>
          <w:rStyle w:val="Strong"/>
          <w:sz w:val="22"/>
          <w:szCs w:val="22"/>
        </w:rPr>
        <w:t>ans</w:t>
      </w:r>
    </w:p>
    <w:p w:rsidR="002A1C31" w:rsidRPr="001313C5" w:rsidRDefault="002A1C31" w:rsidP="002A1C31">
      <w:pPr>
        <w:spacing w:line="360" w:lineRule="auto"/>
        <w:ind w:firstLine="720"/>
        <w:rPr>
          <w:rStyle w:val="Strong"/>
          <w:b w:val="0"/>
          <w:sz w:val="22"/>
          <w:szCs w:val="22"/>
        </w:rPr>
      </w:pPr>
      <w:r w:rsidRPr="001313C5">
        <w:rPr>
          <w:rStyle w:val="Strong"/>
          <w:b w:val="0"/>
          <w:sz w:val="22"/>
          <w:szCs w:val="22"/>
        </w:rPr>
        <w:t xml:space="preserve">Cows have long been revered as sacred in the Hindu faith. The </w:t>
      </w:r>
      <w:r w:rsidRPr="001313C5">
        <w:rPr>
          <w:rStyle w:val="Strong"/>
          <w:b w:val="0"/>
          <w:i/>
          <w:sz w:val="22"/>
          <w:szCs w:val="22"/>
        </w:rPr>
        <w:t>Rig Veda</w:t>
      </w:r>
      <w:r w:rsidRPr="001313C5">
        <w:rPr>
          <w:rStyle w:val="Strong"/>
          <w:b w:val="0"/>
          <w:sz w:val="22"/>
          <w:szCs w:val="22"/>
        </w:rPr>
        <w:t>, the oldest Hindu scripture (composed between 1500 and 1200 BCE), describes cows as divine, sacred, and worthy of protection.</w:t>
      </w:r>
      <w:r w:rsidRPr="001313C5">
        <w:rPr>
          <w:rStyle w:val="FootnoteReference"/>
          <w:bCs/>
          <w:sz w:val="22"/>
          <w:szCs w:val="22"/>
        </w:rPr>
        <w:footnoteReference w:id="3"/>
      </w:r>
      <w:r w:rsidRPr="001313C5">
        <w:rPr>
          <w:rStyle w:val="Strong"/>
          <w:b w:val="0"/>
          <w:sz w:val="22"/>
          <w:szCs w:val="22"/>
        </w:rPr>
        <w:t xml:space="preserve"> The earliest known reference to a legal ban on cow slaughter is an engraving on a stupa in </w:t>
      </w:r>
      <w:proofErr w:type="spellStart"/>
      <w:r w:rsidRPr="001313C5">
        <w:rPr>
          <w:rStyle w:val="Strong"/>
          <w:b w:val="0"/>
          <w:sz w:val="22"/>
          <w:szCs w:val="22"/>
        </w:rPr>
        <w:t>Sanchi</w:t>
      </w:r>
      <w:proofErr w:type="spellEnd"/>
      <w:r w:rsidRPr="001313C5">
        <w:rPr>
          <w:rStyle w:val="Strong"/>
          <w:b w:val="0"/>
          <w:sz w:val="22"/>
          <w:szCs w:val="22"/>
        </w:rPr>
        <w:t xml:space="preserve"> (photograph in Appendix B), Madhya Pradesh, dated to 412 CE, during the reign of Chandragupta II of the Gupta dynasty (</w:t>
      </w:r>
      <w:proofErr w:type="spellStart"/>
      <w:r w:rsidRPr="001313C5">
        <w:rPr>
          <w:rStyle w:val="Strong"/>
          <w:b w:val="0"/>
          <w:sz w:val="22"/>
          <w:szCs w:val="22"/>
        </w:rPr>
        <w:t>Ambedkar</w:t>
      </w:r>
      <w:proofErr w:type="spellEnd"/>
      <w:r w:rsidRPr="001313C5">
        <w:rPr>
          <w:rStyle w:val="Strong"/>
          <w:b w:val="0"/>
          <w:sz w:val="22"/>
          <w:szCs w:val="22"/>
        </w:rPr>
        <w:t>, 1948).</w:t>
      </w:r>
    </w:p>
    <w:p w:rsidR="002A1C31" w:rsidRPr="001313C5" w:rsidRDefault="002A1C31" w:rsidP="002A1C31">
      <w:pPr>
        <w:spacing w:line="360" w:lineRule="auto"/>
        <w:ind w:firstLine="720"/>
        <w:rPr>
          <w:rStyle w:val="Strong"/>
          <w:b w:val="0"/>
          <w:sz w:val="22"/>
          <w:szCs w:val="22"/>
        </w:rPr>
      </w:pPr>
      <w:r w:rsidRPr="001313C5">
        <w:rPr>
          <w:rStyle w:val="Strong"/>
          <w:b w:val="0"/>
          <w:sz w:val="22"/>
          <w:szCs w:val="22"/>
        </w:rPr>
        <w:t>Since the medieval era and the rule of North India by a series of Central Asian Muslim conquerors culminating with the Mughal Empire, cow slaughter has been alternately banned and permitted in different parts of India at different points in time—some Muslim rulers encouraged cow slaughter as a means of enforcing their authority, while others, like the Mughal emperors Akbar and Aurangzeb, prohibited it in the interests of communal harmony (</w:t>
      </w:r>
      <w:proofErr w:type="spellStart"/>
      <w:r w:rsidRPr="001313C5">
        <w:rPr>
          <w:rStyle w:val="Strong"/>
          <w:b w:val="0"/>
          <w:sz w:val="22"/>
          <w:szCs w:val="22"/>
        </w:rPr>
        <w:t>Lodha</w:t>
      </w:r>
      <w:proofErr w:type="spellEnd"/>
      <w:r w:rsidRPr="001313C5">
        <w:rPr>
          <w:rStyle w:val="Strong"/>
          <w:b w:val="0"/>
          <w:sz w:val="22"/>
          <w:szCs w:val="22"/>
        </w:rPr>
        <w:t xml:space="preserve">, 2002). Under British rule, however, cow slaughter was legal and commonplace all over the country, and some anti-colonial uprisings and revivalist movements made cow slaughter bans a central issue (details in Appendix B). </w:t>
      </w:r>
    </w:p>
    <w:p w:rsidR="002A1C31" w:rsidRPr="001313C5" w:rsidRDefault="002A1C31" w:rsidP="002A1C31">
      <w:pPr>
        <w:spacing w:line="360" w:lineRule="auto"/>
        <w:ind w:firstLine="720"/>
        <w:rPr>
          <w:rStyle w:val="Strong"/>
          <w:b w:val="0"/>
          <w:sz w:val="22"/>
          <w:szCs w:val="22"/>
        </w:rPr>
      </w:pPr>
      <w:r w:rsidRPr="001313C5">
        <w:rPr>
          <w:rStyle w:val="Strong"/>
          <w:b w:val="0"/>
          <w:sz w:val="22"/>
          <w:szCs w:val="22"/>
        </w:rPr>
        <w:t xml:space="preserve">When the Constitution of India was being drafted, after a significant debate during which both religious and economic concerns were raised, the issue was left to individual states, with the result that legislation on the issue of </w:t>
      </w:r>
      <w:r w:rsidR="00E93E12" w:rsidRPr="001313C5">
        <w:rPr>
          <w:rStyle w:val="Strong"/>
          <w:b w:val="0"/>
          <w:sz w:val="22"/>
          <w:szCs w:val="22"/>
        </w:rPr>
        <w:t>cattle slaughter</w:t>
      </w:r>
      <w:r w:rsidRPr="001313C5">
        <w:rPr>
          <w:rStyle w:val="Strong"/>
          <w:b w:val="0"/>
          <w:sz w:val="22"/>
          <w:szCs w:val="22"/>
        </w:rPr>
        <w:t xml:space="preserve"> varies significantly by state. Today, eighteen of India’s twenty-nine states ban </w:t>
      </w:r>
      <w:r w:rsidR="00E93E12" w:rsidRPr="001313C5">
        <w:rPr>
          <w:rStyle w:val="Strong"/>
          <w:b w:val="0"/>
          <w:sz w:val="22"/>
          <w:szCs w:val="22"/>
        </w:rPr>
        <w:t>cattle slaughter</w:t>
      </w:r>
      <w:r w:rsidRPr="001313C5">
        <w:rPr>
          <w:rStyle w:val="Strong"/>
          <w:b w:val="0"/>
          <w:sz w:val="22"/>
          <w:szCs w:val="22"/>
        </w:rPr>
        <w:t xml:space="preserve"> to some extent, while</w:t>
      </w:r>
      <w:r w:rsidR="00B2526D">
        <w:rPr>
          <w:rStyle w:val="Strong"/>
          <w:b w:val="0"/>
          <w:sz w:val="22"/>
          <w:szCs w:val="22"/>
        </w:rPr>
        <w:t xml:space="preserve"> </w:t>
      </w:r>
      <w:r w:rsidRPr="001313C5">
        <w:rPr>
          <w:rStyle w:val="Strong"/>
          <w:b w:val="0"/>
          <w:sz w:val="22"/>
          <w:szCs w:val="22"/>
        </w:rPr>
        <w:t xml:space="preserve">eleven states, including Kerala, have no restrictions </w:t>
      </w:r>
      <w:r w:rsidRPr="001313C5">
        <w:rPr>
          <w:rStyle w:val="Strong"/>
          <w:b w:val="0"/>
          <w:sz w:val="22"/>
          <w:szCs w:val="22"/>
        </w:rPr>
        <w:lastRenderedPageBreak/>
        <w:t xml:space="preserve">on </w:t>
      </w:r>
      <w:r w:rsidR="00E93E12" w:rsidRPr="001313C5">
        <w:rPr>
          <w:rStyle w:val="Strong"/>
          <w:b w:val="0"/>
          <w:sz w:val="22"/>
          <w:szCs w:val="22"/>
        </w:rPr>
        <w:t>cattle slaughter</w:t>
      </w:r>
      <w:r w:rsidRPr="001313C5">
        <w:rPr>
          <w:rStyle w:val="Strong"/>
          <w:b w:val="0"/>
          <w:sz w:val="22"/>
          <w:szCs w:val="22"/>
        </w:rPr>
        <w:t xml:space="preserve"> at all. Some, like Assam, permit cows to be slaughtered with a “fit-for-slaughter” certificate, issued if the cow is over a certain age or no longer productive. Still others, like Karnataka, prohibit cow slaughter entirely but allow bulls and oxen to be slaughtered under certain conditions. Others, like Punjab, prohibit the slaughter of cows, bulls, and oxen, but permit the slaughter of water buffalo. Finally, a few states like </w:t>
      </w:r>
      <w:proofErr w:type="spellStart"/>
      <w:r w:rsidRPr="001313C5">
        <w:rPr>
          <w:rStyle w:val="Strong"/>
          <w:b w:val="0"/>
          <w:sz w:val="22"/>
          <w:szCs w:val="22"/>
        </w:rPr>
        <w:t>Chattisgarh</w:t>
      </w:r>
      <w:proofErr w:type="spellEnd"/>
      <w:r w:rsidRPr="001313C5">
        <w:rPr>
          <w:rStyle w:val="Strong"/>
          <w:b w:val="0"/>
          <w:sz w:val="22"/>
          <w:szCs w:val="22"/>
        </w:rPr>
        <w:t xml:space="preserve"> also prohibit the slaughter of water buffalo. None of these bans—with</w:t>
      </w:r>
      <w:r w:rsidR="00147F21">
        <w:rPr>
          <w:rStyle w:val="Strong"/>
          <w:b w:val="0"/>
          <w:sz w:val="22"/>
          <w:szCs w:val="22"/>
        </w:rPr>
        <w:t xml:space="preserve"> </w:t>
      </w:r>
      <w:r w:rsidRPr="001313C5">
        <w:rPr>
          <w:rStyle w:val="Strong"/>
          <w:b w:val="0"/>
          <w:sz w:val="22"/>
          <w:szCs w:val="22"/>
        </w:rPr>
        <w:t>the exception of Jammu &amp; Kashmir and Manipur, which were princely states prior to Independence, and had already banned cow slaughter by royal decrees issued in 1932 and 1936, respectively—were</w:t>
      </w:r>
      <w:r w:rsidR="0016522E">
        <w:rPr>
          <w:rStyle w:val="Strong"/>
          <w:b w:val="0"/>
          <w:sz w:val="22"/>
          <w:szCs w:val="22"/>
        </w:rPr>
        <w:t xml:space="preserve"> </w:t>
      </w:r>
      <w:r w:rsidRPr="001313C5">
        <w:rPr>
          <w:rStyle w:val="Strong"/>
          <w:b w:val="0"/>
          <w:sz w:val="22"/>
          <w:szCs w:val="22"/>
        </w:rPr>
        <w:t xml:space="preserve">in place at the time of Independence. Appendix B provides further legal background, including relevant Supreme Court cases. Figure 1 depicts the status of state-level laws in 1959, 1979, 2000, and the present day. </w:t>
      </w:r>
    </w:p>
    <w:p w:rsidR="002A1C31" w:rsidRPr="001313C5" w:rsidRDefault="002A1C31" w:rsidP="002A1C31">
      <w:pPr>
        <w:spacing w:line="360" w:lineRule="auto"/>
        <w:ind w:firstLine="720"/>
        <w:rPr>
          <w:rStyle w:val="Strong"/>
          <w:b w:val="0"/>
          <w:sz w:val="22"/>
          <w:szCs w:val="22"/>
        </w:rPr>
      </w:pPr>
    </w:p>
    <w:p w:rsidR="002A1C31" w:rsidRPr="001313C5" w:rsidRDefault="00CF496C" w:rsidP="002A1C31">
      <w:pPr>
        <w:spacing w:line="360" w:lineRule="auto"/>
        <w:rPr>
          <w:rStyle w:val="Strong"/>
          <w:b w:val="0"/>
          <w:sz w:val="22"/>
          <w:szCs w:val="22"/>
        </w:rPr>
      </w:pPr>
      <w:r w:rsidRPr="001313C5">
        <w:rPr>
          <w:noProof/>
          <w:sz w:val="22"/>
          <w:szCs w:val="22"/>
        </w:rPr>
        <w:lastRenderedPageBreak/>
        <w:drawing>
          <wp:inline distT="0" distB="0" distL="0" distR="0" wp14:anchorId="66F16301" wp14:editId="55701805">
            <wp:extent cx="5945505" cy="5913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505" cy="5913120"/>
                    </a:xfrm>
                    <a:prstGeom prst="rect">
                      <a:avLst/>
                    </a:prstGeom>
                    <a:noFill/>
                    <a:ln>
                      <a:noFill/>
                    </a:ln>
                  </pic:spPr>
                </pic:pic>
              </a:graphicData>
            </a:graphic>
          </wp:inline>
        </w:drawing>
      </w:r>
    </w:p>
    <w:p w:rsidR="002A1C31" w:rsidRPr="001313C5" w:rsidRDefault="002A1C31" w:rsidP="002A1C31">
      <w:pPr>
        <w:spacing w:line="360" w:lineRule="auto"/>
        <w:jc w:val="center"/>
        <w:rPr>
          <w:b/>
          <w:sz w:val="22"/>
          <w:szCs w:val="22"/>
        </w:rPr>
      </w:pPr>
      <w:r w:rsidRPr="001313C5">
        <w:rPr>
          <w:rStyle w:val="Strong"/>
          <w:b w:val="0"/>
          <w:sz w:val="22"/>
          <w:szCs w:val="22"/>
        </w:rPr>
        <w:t xml:space="preserve">Figure 1: Summary of </w:t>
      </w:r>
      <w:r w:rsidR="00E93E12" w:rsidRPr="001313C5">
        <w:rPr>
          <w:rStyle w:val="Strong"/>
          <w:b w:val="0"/>
          <w:sz w:val="22"/>
          <w:szCs w:val="22"/>
        </w:rPr>
        <w:t>cattle slaughter</w:t>
      </w:r>
      <w:r w:rsidRPr="001313C5">
        <w:rPr>
          <w:rStyle w:val="Strong"/>
          <w:b w:val="0"/>
          <w:sz w:val="22"/>
          <w:szCs w:val="22"/>
        </w:rPr>
        <w:t xml:space="preserve"> bans as of January 1959, 1979, 2000, and present day. </w:t>
      </w:r>
      <w:r w:rsidRPr="001313C5">
        <w:rPr>
          <w:rStyle w:val="Strong"/>
          <w:b w:val="0"/>
          <w:sz w:val="22"/>
          <w:szCs w:val="22"/>
        </w:rPr>
        <w:br/>
        <w:t>Note: In 1959, Tamil Nadu permitted slaughter of cows if they were unproductive and had a “fit-for-slaughter” certificate.</w:t>
      </w:r>
      <w:r w:rsidRPr="001313C5">
        <w:rPr>
          <w:b/>
          <w:sz w:val="22"/>
          <w:szCs w:val="22"/>
        </w:rPr>
        <w:br w:type="page"/>
      </w:r>
    </w:p>
    <w:p w:rsidR="002A1C31" w:rsidRPr="001313C5" w:rsidRDefault="002A1C31" w:rsidP="002A1C31">
      <w:pPr>
        <w:spacing w:line="360" w:lineRule="auto"/>
        <w:rPr>
          <w:b/>
          <w:sz w:val="22"/>
          <w:szCs w:val="22"/>
        </w:rPr>
      </w:pPr>
      <w:r w:rsidRPr="001313C5">
        <w:rPr>
          <w:b/>
          <w:sz w:val="22"/>
          <w:szCs w:val="22"/>
        </w:rPr>
        <w:lastRenderedPageBreak/>
        <w:t xml:space="preserve">3. Methods </w:t>
      </w:r>
    </w:p>
    <w:p w:rsidR="002A1C31" w:rsidRPr="001313C5" w:rsidRDefault="002A1C31" w:rsidP="002A1C31">
      <w:pPr>
        <w:spacing w:line="360" w:lineRule="auto"/>
        <w:rPr>
          <w:b/>
          <w:sz w:val="22"/>
          <w:szCs w:val="22"/>
        </w:rPr>
      </w:pPr>
      <w:r w:rsidRPr="001313C5">
        <w:rPr>
          <w:b/>
          <w:sz w:val="22"/>
          <w:szCs w:val="22"/>
        </w:rPr>
        <w:t xml:space="preserve">3.1 Sample </w:t>
      </w:r>
    </w:p>
    <w:p w:rsidR="002A1C31" w:rsidRPr="001313C5" w:rsidRDefault="002A1C31" w:rsidP="002A1C31">
      <w:pPr>
        <w:spacing w:line="360" w:lineRule="auto"/>
        <w:ind w:firstLine="720"/>
        <w:rPr>
          <w:sz w:val="22"/>
          <w:szCs w:val="22"/>
        </w:rPr>
      </w:pPr>
      <w:r w:rsidRPr="001313C5">
        <w:rPr>
          <w:sz w:val="22"/>
          <w:szCs w:val="22"/>
        </w:rPr>
        <w:t xml:space="preserve">The </w:t>
      </w:r>
      <w:r w:rsidR="00E93E12" w:rsidRPr="001313C5">
        <w:rPr>
          <w:sz w:val="22"/>
          <w:szCs w:val="22"/>
        </w:rPr>
        <w:t>cattle slaughter</w:t>
      </w:r>
      <w:r w:rsidRPr="001313C5">
        <w:rPr>
          <w:sz w:val="22"/>
          <w:szCs w:val="22"/>
        </w:rPr>
        <w:t xml:space="preserve"> ban data for this study was constructed by the authors from primary and secondary sources. The database consists of state-year observations of total </w:t>
      </w:r>
      <w:r w:rsidR="00E93E12" w:rsidRPr="001313C5">
        <w:rPr>
          <w:sz w:val="22"/>
          <w:szCs w:val="22"/>
        </w:rPr>
        <w:t>cattle slaughter</w:t>
      </w:r>
      <w:r w:rsidRPr="001313C5">
        <w:rPr>
          <w:sz w:val="22"/>
          <w:szCs w:val="22"/>
        </w:rPr>
        <w:t xml:space="preserve"> bans by state and year, as set by policy between 1950 and 1991, when the youngest respondents in our sample were born.</w:t>
      </w:r>
      <w:r w:rsidR="008D5D2E">
        <w:rPr>
          <w:sz w:val="22"/>
          <w:szCs w:val="22"/>
        </w:rPr>
        <w:t xml:space="preserve"> </w:t>
      </w:r>
      <w:r w:rsidRPr="001313C5">
        <w:rPr>
          <w:sz w:val="22"/>
          <w:szCs w:val="22"/>
        </w:rPr>
        <w:t xml:space="preserve">The main source for the state-level data on </w:t>
      </w:r>
      <w:r w:rsidR="00E93E12" w:rsidRPr="001313C5">
        <w:rPr>
          <w:sz w:val="22"/>
          <w:szCs w:val="22"/>
        </w:rPr>
        <w:t>cattle slaughter</w:t>
      </w:r>
      <w:r w:rsidRPr="001313C5">
        <w:rPr>
          <w:sz w:val="22"/>
          <w:szCs w:val="22"/>
        </w:rPr>
        <w:t xml:space="preserve"> ban laws was the 2002 Report of the National Commission on Cattle, prepared for the Department of Animal Husbandry, Dairying, and Fisheries, a division of the Indian Ministry of Agriculture (</w:t>
      </w:r>
      <w:proofErr w:type="spellStart"/>
      <w:r w:rsidRPr="001313C5">
        <w:rPr>
          <w:sz w:val="22"/>
          <w:szCs w:val="22"/>
        </w:rPr>
        <w:t>Lodha</w:t>
      </w:r>
      <w:proofErr w:type="spellEnd"/>
      <w:r w:rsidRPr="001313C5">
        <w:rPr>
          <w:sz w:val="22"/>
          <w:szCs w:val="22"/>
        </w:rPr>
        <w:t xml:space="preserve">, 2002).We examined individual state-level legislation to fill in the details of amendments and subsequent legislation. The date of publication in the State Gazette is the date a law formally comes into force in India, and that date was used as the date of the legislation. If a </w:t>
      </w:r>
      <w:r w:rsidR="00E93E12" w:rsidRPr="001313C5">
        <w:rPr>
          <w:sz w:val="22"/>
          <w:szCs w:val="22"/>
        </w:rPr>
        <w:t>cattle slaughter</w:t>
      </w:r>
      <w:r w:rsidRPr="001313C5">
        <w:rPr>
          <w:sz w:val="22"/>
          <w:szCs w:val="22"/>
        </w:rPr>
        <w:t xml:space="preserve"> ban was published in a given </w:t>
      </w:r>
      <w:r w:rsidR="009F7475">
        <w:rPr>
          <w:sz w:val="22"/>
          <w:szCs w:val="22"/>
        </w:rPr>
        <w:t xml:space="preserve">month in a </w:t>
      </w:r>
      <w:r w:rsidRPr="001313C5">
        <w:rPr>
          <w:sz w:val="22"/>
          <w:szCs w:val="22"/>
        </w:rPr>
        <w:t xml:space="preserve">year, that state was coded as having a ban from that </w:t>
      </w:r>
      <w:r w:rsidR="009F7475">
        <w:rPr>
          <w:sz w:val="22"/>
          <w:szCs w:val="22"/>
        </w:rPr>
        <w:t xml:space="preserve">month in that </w:t>
      </w:r>
      <w:r w:rsidRPr="001313C5">
        <w:rPr>
          <w:sz w:val="22"/>
          <w:szCs w:val="22"/>
        </w:rPr>
        <w:t xml:space="preserve">year onwards, for all subsequent years, unless the law was repealed or amended, in which case the coding was reversed from the year of the amendment. When states were divided—for example, the state of Bombay was divided into Maharashtra and Gujarat in 1960, and there are many such examples—the existing law was applied in both states until a state passed its own separate legislation, and we coded the data accordingly. </w:t>
      </w:r>
    </w:p>
    <w:p w:rsidR="002A1C31" w:rsidRPr="001313C5" w:rsidRDefault="002A1C31" w:rsidP="002A1C31">
      <w:pPr>
        <w:spacing w:line="360" w:lineRule="auto"/>
        <w:ind w:firstLine="720"/>
        <w:rPr>
          <w:sz w:val="22"/>
          <w:szCs w:val="22"/>
        </w:rPr>
      </w:pPr>
      <w:r w:rsidRPr="001313C5">
        <w:rPr>
          <w:sz w:val="22"/>
          <w:szCs w:val="22"/>
        </w:rPr>
        <w:t xml:space="preserve">To estimate the impact of </w:t>
      </w:r>
      <w:r w:rsidR="00E93E12" w:rsidRPr="001313C5">
        <w:rPr>
          <w:sz w:val="22"/>
          <w:szCs w:val="22"/>
        </w:rPr>
        <w:t>cattle slaughter</w:t>
      </w:r>
      <w:r w:rsidRPr="001313C5">
        <w:rPr>
          <w:sz w:val="22"/>
          <w:szCs w:val="22"/>
        </w:rPr>
        <w:t xml:space="preserve"> bans on health outcomes, we used the 2005-06 Indian Demographic and Health Surveys (DHS). The DHS are nationally representative household surveys conducted in LMICs and are designed to collect health and </w:t>
      </w:r>
      <w:proofErr w:type="spellStart"/>
      <w:r w:rsidRPr="001313C5">
        <w:rPr>
          <w:sz w:val="22"/>
          <w:szCs w:val="22"/>
        </w:rPr>
        <w:t>sociodemographic</w:t>
      </w:r>
      <w:proofErr w:type="spellEnd"/>
      <w:r w:rsidRPr="001313C5">
        <w:rPr>
          <w:sz w:val="22"/>
          <w:szCs w:val="22"/>
        </w:rPr>
        <w:t xml:space="preserve"> information on women of reproductive age (15-49 years), men (usually aged 15-54 or 15-59), and children ever born (</w:t>
      </w:r>
      <w:proofErr w:type="spellStart"/>
      <w:r w:rsidRPr="001313C5">
        <w:rPr>
          <w:sz w:val="22"/>
          <w:szCs w:val="22"/>
        </w:rPr>
        <w:t>Corsi</w:t>
      </w:r>
      <w:proofErr w:type="spellEnd"/>
      <w:r w:rsidRPr="001313C5">
        <w:rPr>
          <w:sz w:val="22"/>
          <w:szCs w:val="22"/>
        </w:rPr>
        <w:t xml:space="preserve"> et al., 2012). The DHS asks women about their birth history, in addition to their socio-economic background, among other topics. Regarding birth history, information about date of birth (month and year) and child's gender is available for all births. Data on hemoglobin levels is also collected, and measured in g/L, which is what we use. We implicitly assume that all respondents reside in the state of their birth.</w:t>
      </w:r>
      <w:r w:rsidRPr="001313C5">
        <w:rPr>
          <w:rStyle w:val="FootnoteReference"/>
          <w:sz w:val="22"/>
          <w:szCs w:val="22"/>
        </w:rPr>
        <w:footnoteReference w:id="4"/>
      </w:r>
    </w:p>
    <w:p w:rsidR="002A1C31" w:rsidRDefault="002A1C31" w:rsidP="002A1C31">
      <w:pPr>
        <w:spacing w:line="360" w:lineRule="auto"/>
        <w:ind w:firstLine="720"/>
        <w:rPr>
          <w:sz w:val="22"/>
          <w:szCs w:val="22"/>
        </w:rPr>
      </w:pPr>
      <w:r w:rsidRPr="001313C5">
        <w:rPr>
          <w:sz w:val="22"/>
          <w:szCs w:val="22"/>
        </w:rPr>
        <w:t>Our data set contain</w:t>
      </w:r>
      <w:r w:rsidR="00903288">
        <w:rPr>
          <w:sz w:val="22"/>
          <w:szCs w:val="22"/>
        </w:rPr>
        <w:t>s</w:t>
      </w:r>
      <w:r w:rsidRPr="001313C5">
        <w:rPr>
          <w:sz w:val="22"/>
          <w:szCs w:val="22"/>
        </w:rPr>
        <w:t xml:space="preserve"> </w:t>
      </w:r>
      <w:r w:rsidR="00903288">
        <w:rPr>
          <w:sz w:val="22"/>
          <w:szCs w:val="22"/>
        </w:rPr>
        <w:t>103,198</w:t>
      </w:r>
      <w:r w:rsidR="00C42CA8">
        <w:rPr>
          <w:sz w:val="22"/>
          <w:szCs w:val="22"/>
        </w:rPr>
        <w:t xml:space="preserve"> </w:t>
      </w:r>
      <w:r w:rsidRPr="001313C5">
        <w:rPr>
          <w:sz w:val="22"/>
          <w:szCs w:val="22"/>
        </w:rPr>
        <w:t xml:space="preserve">observations on hemoglobin </w:t>
      </w:r>
      <w:r w:rsidR="006420C9">
        <w:rPr>
          <w:sz w:val="22"/>
          <w:szCs w:val="22"/>
        </w:rPr>
        <w:t>levels</w:t>
      </w:r>
      <w:r w:rsidRPr="001313C5">
        <w:rPr>
          <w:sz w:val="22"/>
          <w:szCs w:val="22"/>
        </w:rPr>
        <w:t xml:space="preserve"> for women 15-49 years old</w:t>
      </w:r>
      <w:r w:rsidR="006420C9">
        <w:rPr>
          <w:sz w:val="22"/>
          <w:szCs w:val="22"/>
        </w:rPr>
        <w:t>, and 64,909 observations on hemoglobin levels for men ages 15-54</w:t>
      </w:r>
      <w:r w:rsidRPr="001313C5">
        <w:rPr>
          <w:sz w:val="22"/>
          <w:szCs w:val="22"/>
        </w:rPr>
        <w:t>, alive at the time of the interview, from the 2005-06 DHS survey. We used religion and caste data to clean the data further, dropping Buddhist, Jewish, Zoroastrian, and</w:t>
      </w:r>
      <w:r w:rsidR="004D3B91">
        <w:rPr>
          <w:sz w:val="22"/>
          <w:szCs w:val="22"/>
        </w:rPr>
        <w:t xml:space="preserve"> </w:t>
      </w:r>
      <w:proofErr w:type="spellStart"/>
      <w:r w:rsidRPr="001313C5">
        <w:rPr>
          <w:sz w:val="22"/>
          <w:szCs w:val="22"/>
        </w:rPr>
        <w:t>Donyi</w:t>
      </w:r>
      <w:proofErr w:type="spellEnd"/>
      <w:r w:rsidRPr="001313C5">
        <w:rPr>
          <w:sz w:val="22"/>
          <w:szCs w:val="22"/>
        </w:rPr>
        <w:t xml:space="preserve"> Polo respondents, those with no religion, and observations with missing values. Among Hindus, those belonging to scheduled tribes were dropped due to the tremendous </w:t>
      </w:r>
      <w:r w:rsidRPr="001313C5">
        <w:rPr>
          <w:sz w:val="22"/>
          <w:szCs w:val="22"/>
        </w:rPr>
        <w:lastRenderedPageBreak/>
        <w:t xml:space="preserve">heterogeneity between individual tribes. </w:t>
      </w:r>
      <w:r w:rsidR="00B65853">
        <w:rPr>
          <w:sz w:val="22"/>
          <w:szCs w:val="22"/>
        </w:rPr>
        <w:t>We also</w:t>
      </w:r>
      <w:r w:rsidRPr="001313C5">
        <w:rPr>
          <w:sz w:val="22"/>
          <w:szCs w:val="22"/>
        </w:rPr>
        <w:t xml:space="preserve"> dropped the state of Jammu and Kashmir from the dataset</w:t>
      </w:r>
      <w:r w:rsidRPr="001313C5">
        <w:rPr>
          <w:rStyle w:val="FootnoteReference"/>
          <w:sz w:val="22"/>
          <w:szCs w:val="22"/>
        </w:rPr>
        <w:footnoteReference w:id="5"/>
      </w:r>
      <w:r w:rsidRPr="001313C5">
        <w:rPr>
          <w:sz w:val="22"/>
          <w:szCs w:val="22"/>
        </w:rPr>
        <w:t xml:space="preserve">. </w:t>
      </w:r>
    </w:p>
    <w:p w:rsidR="00B469E1" w:rsidRPr="001313C5" w:rsidRDefault="00B469E1" w:rsidP="002A1C31">
      <w:pPr>
        <w:spacing w:line="360" w:lineRule="auto"/>
        <w:ind w:firstLine="720"/>
        <w:rPr>
          <w:sz w:val="22"/>
          <w:szCs w:val="22"/>
        </w:rPr>
      </w:pPr>
    </w:p>
    <w:p w:rsidR="002A1C31" w:rsidRPr="001313C5" w:rsidRDefault="002A1C31" w:rsidP="002A1C31">
      <w:pPr>
        <w:spacing w:line="360" w:lineRule="auto"/>
        <w:rPr>
          <w:b/>
          <w:sz w:val="22"/>
          <w:szCs w:val="22"/>
        </w:rPr>
      </w:pPr>
      <w:r w:rsidRPr="001313C5">
        <w:rPr>
          <w:b/>
          <w:sz w:val="22"/>
          <w:szCs w:val="22"/>
        </w:rPr>
        <w:t xml:space="preserve">3.2 Measures </w:t>
      </w:r>
    </w:p>
    <w:p w:rsidR="002A1C31" w:rsidRPr="001313C5" w:rsidRDefault="002A1C31" w:rsidP="002A1C31">
      <w:pPr>
        <w:spacing w:line="360" w:lineRule="auto"/>
        <w:ind w:firstLine="720"/>
        <w:rPr>
          <w:sz w:val="22"/>
          <w:szCs w:val="22"/>
        </w:rPr>
      </w:pPr>
      <w:r w:rsidRPr="001313C5">
        <w:rPr>
          <w:sz w:val="22"/>
          <w:szCs w:val="22"/>
        </w:rPr>
        <w:t xml:space="preserve">Our exposure is a dummy variable indicating the presence of a </w:t>
      </w:r>
      <w:r w:rsidR="00CC7EE3" w:rsidRPr="001313C5">
        <w:rPr>
          <w:sz w:val="22"/>
          <w:szCs w:val="22"/>
        </w:rPr>
        <w:t>legislative restriction</w:t>
      </w:r>
      <w:r w:rsidRPr="001313C5">
        <w:rPr>
          <w:sz w:val="22"/>
          <w:szCs w:val="22"/>
        </w:rPr>
        <w:t xml:space="preserve"> on </w:t>
      </w:r>
      <w:r w:rsidR="00E93E12" w:rsidRPr="001313C5">
        <w:rPr>
          <w:sz w:val="22"/>
          <w:szCs w:val="22"/>
        </w:rPr>
        <w:t>cattle slaughter</w:t>
      </w:r>
      <w:r w:rsidRPr="001313C5">
        <w:rPr>
          <w:sz w:val="22"/>
          <w:szCs w:val="22"/>
        </w:rPr>
        <w:t xml:space="preserve"> in a given state in a particular year</w:t>
      </w:r>
      <w:r w:rsidR="00CC7EE3" w:rsidRPr="001313C5">
        <w:rPr>
          <w:sz w:val="22"/>
          <w:szCs w:val="22"/>
        </w:rPr>
        <w:t>—a total ban on cow slaughter, or a ban on cow slaughter and a ban on beef sale, or a ban on cow slaughter and a ban on cattle exports for the purposes of slaughter, or a ban on the slaughter of cows, bulls, and bullocks</w:t>
      </w:r>
      <w:r w:rsidRPr="001313C5">
        <w:rPr>
          <w:sz w:val="22"/>
          <w:szCs w:val="22"/>
        </w:rPr>
        <w:t xml:space="preserve">. We interact this with a dummy for belonging to a community in which beef-eating is traditionally common—Muslims, </w:t>
      </w:r>
      <w:proofErr w:type="spellStart"/>
      <w:r w:rsidRPr="001313C5">
        <w:rPr>
          <w:sz w:val="22"/>
          <w:szCs w:val="22"/>
        </w:rPr>
        <w:t>Dalits</w:t>
      </w:r>
      <w:proofErr w:type="spellEnd"/>
      <w:r w:rsidRPr="001313C5">
        <w:rPr>
          <w:sz w:val="22"/>
          <w:szCs w:val="22"/>
        </w:rPr>
        <w:t xml:space="preserve"> (scheduled castes) and Christians. We expect the effects to be primarily centered on the groups whose diet would have been affected, compared to the groups who do not traditionally eat beef—upper-caste Hindus, Sikhs, and Jains—who</w:t>
      </w:r>
      <w:r w:rsidR="00F166A4">
        <w:rPr>
          <w:sz w:val="22"/>
          <w:szCs w:val="22"/>
        </w:rPr>
        <w:t xml:space="preserve"> </w:t>
      </w:r>
      <w:r w:rsidRPr="001313C5">
        <w:rPr>
          <w:sz w:val="22"/>
          <w:szCs w:val="22"/>
        </w:rPr>
        <w:t>serve as placebos.</w:t>
      </w:r>
      <w:r w:rsidR="0009034F">
        <w:rPr>
          <w:sz w:val="22"/>
          <w:szCs w:val="22"/>
        </w:rPr>
        <w:t xml:space="preserve"> The bans vary by time and state. Together with the variation by community, we have a triple difference-in-difference-in-difference model.  </w:t>
      </w:r>
    </w:p>
    <w:p w:rsidR="002A1C31" w:rsidRPr="001313C5" w:rsidRDefault="002A1C31" w:rsidP="002A1C31">
      <w:pPr>
        <w:spacing w:line="360" w:lineRule="auto"/>
        <w:ind w:firstLine="720"/>
        <w:rPr>
          <w:b/>
          <w:sz w:val="22"/>
          <w:szCs w:val="22"/>
        </w:rPr>
      </w:pPr>
      <w:r w:rsidRPr="001313C5">
        <w:rPr>
          <w:sz w:val="22"/>
          <w:szCs w:val="22"/>
        </w:rPr>
        <w:t>For women 15-49 at the time of interview, the DHS provides hemoglobin (Hg) data. Our primary outcome was hemoglobin as well as measures of moderate (Hg&lt;120 g/L) to severe anemia (Hg&lt;80 g/L), which are widely regarded as an important measures of maternal health, nutrition as well as economic well-being</w:t>
      </w:r>
      <w:r w:rsidRPr="001313C5">
        <w:rPr>
          <w:b/>
          <w:sz w:val="22"/>
          <w:szCs w:val="22"/>
        </w:rPr>
        <w:t>.</w:t>
      </w:r>
    </w:p>
    <w:p w:rsidR="002A1C31" w:rsidRPr="001313C5" w:rsidRDefault="002A1C31" w:rsidP="002A1C31">
      <w:pPr>
        <w:spacing w:line="360" w:lineRule="auto"/>
        <w:ind w:firstLine="720"/>
        <w:rPr>
          <w:sz w:val="22"/>
          <w:szCs w:val="22"/>
        </w:rPr>
      </w:pPr>
      <w:r w:rsidRPr="001313C5">
        <w:rPr>
          <w:sz w:val="22"/>
          <w:szCs w:val="22"/>
        </w:rPr>
        <w:t xml:space="preserve">We account for potential confounding by controlling for individual and household characteristics posited to influence the relationship between </w:t>
      </w:r>
      <w:r w:rsidR="00E93E12" w:rsidRPr="001313C5">
        <w:rPr>
          <w:sz w:val="22"/>
          <w:szCs w:val="22"/>
        </w:rPr>
        <w:t>cattle slaughter</w:t>
      </w:r>
      <w:r w:rsidRPr="001313C5">
        <w:rPr>
          <w:sz w:val="22"/>
          <w:szCs w:val="22"/>
        </w:rPr>
        <w:t xml:space="preserve"> bans and Hg. Women's covariates included age, age squared, marital status, age at first marriage, whether currently pregnant, total number of children born, work status, and educational attainment; and their partner's covariates consisted of</w:t>
      </w:r>
      <w:r w:rsidR="00C03B4F">
        <w:rPr>
          <w:sz w:val="22"/>
          <w:szCs w:val="22"/>
        </w:rPr>
        <w:t xml:space="preserve"> </w:t>
      </w:r>
      <w:r w:rsidRPr="001313C5">
        <w:rPr>
          <w:sz w:val="22"/>
          <w:szCs w:val="22"/>
        </w:rPr>
        <w:t xml:space="preserve">educational attainment. A dummy indicating urban versus rural residence was also included. Educational attainment was coded as follows: 0 –no education; 1- incomplete primary; 2-compete primary; 3-incomplete secondary, 4-secondary, and 5- higher education. To account for household SES, we controlled for quintiles of the DHS wealth index, which is based on ownership of specific assets (e.g. radio and television), environmental conditions, and housing characteristics (e.g., materials used for housing construction and sanitation facilities), and constructed using a method developed by </w:t>
      </w:r>
      <w:proofErr w:type="spellStart"/>
      <w:r w:rsidRPr="001313C5">
        <w:rPr>
          <w:sz w:val="22"/>
          <w:szCs w:val="22"/>
        </w:rPr>
        <w:t>Filmer</w:t>
      </w:r>
      <w:proofErr w:type="spellEnd"/>
      <w:r w:rsidRPr="001313C5">
        <w:rPr>
          <w:sz w:val="22"/>
          <w:szCs w:val="22"/>
        </w:rPr>
        <w:t xml:space="preserve"> and Pritchett (2001</w:t>
      </w:r>
      <w:r w:rsidR="00472E77">
        <w:rPr>
          <w:sz w:val="22"/>
          <w:szCs w:val="22"/>
        </w:rPr>
        <w:t>;</w:t>
      </w:r>
      <w:r w:rsidRPr="001313C5">
        <w:rPr>
          <w:sz w:val="22"/>
          <w:szCs w:val="22"/>
        </w:rPr>
        <w:t xml:space="preserve"> 1999). Table</w:t>
      </w:r>
      <w:r w:rsidR="00C054C4">
        <w:rPr>
          <w:sz w:val="22"/>
          <w:szCs w:val="22"/>
        </w:rPr>
        <w:t>s</w:t>
      </w:r>
      <w:r w:rsidRPr="001313C5">
        <w:rPr>
          <w:sz w:val="22"/>
          <w:szCs w:val="22"/>
        </w:rPr>
        <w:t xml:space="preserve"> </w:t>
      </w:r>
      <w:r w:rsidR="00AF03BD">
        <w:rPr>
          <w:sz w:val="22"/>
          <w:szCs w:val="22"/>
        </w:rPr>
        <w:t>S</w:t>
      </w:r>
      <w:r w:rsidRPr="001313C5">
        <w:rPr>
          <w:sz w:val="22"/>
          <w:szCs w:val="22"/>
        </w:rPr>
        <w:t xml:space="preserve">1 </w:t>
      </w:r>
      <w:r w:rsidR="00C054C4">
        <w:rPr>
          <w:sz w:val="22"/>
          <w:szCs w:val="22"/>
        </w:rPr>
        <w:t xml:space="preserve">and S2 </w:t>
      </w:r>
      <w:r w:rsidRPr="001313C5">
        <w:rPr>
          <w:sz w:val="22"/>
          <w:szCs w:val="22"/>
        </w:rPr>
        <w:t xml:space="preserve">contain </w:t>
      </w:r>
      <w:r w:rsidR="009F4BE4" w:rsidRPr="001313C5">
        <w:rPr>
          <w:sz w:val="22"/>
          <w:szCs w:val="22"/>
        </w:rPr>
        <w:t xml:space="preserve">the </w:t>
      </w:r>
      <w:r w:rsidRPr="001313C5">
        <w:rPr>
          <w:sz w:val="22"/>
          <w:szCs w:val="22"/>
        </w:rPr>
        <w:t>summary statistics of all the variables used</w:t>
      </w:r>
      <w:r w:rsidR="0037257B">
        <w:rPr>
          <w:sz w:val="22"/>
          <w:szCs w:val="22"/>
        </w:rPr>
        <w:t xml:space="preserve"> for women and men respectively</w:t>
      </w:r>
      <w:r w:rsidRPr="001313C5">
        <w:rPr>
          <w:sz w:val="22"/>
          <w:szCs w:val="22"/>
        </w:rPr>
        <w:t>.</w:t>
      </w:r>
    </w:p>
    <w:p w:rsidR="002A1C31" w:rsidRDefault="002A1C31" w:rsidP="002A1C31">
      <w:pPr>
        <w:widowControl w:val="0"/>
        <w:autoSpaceDE w:val="0"/>
        <w:autoSpaceDN w:val="0"/>
        <w:adjustRightInd w:val="0"/>
        <w:spacing w:line="360" w:lineRule="auto"/>
        <w:ind w:firstLine="720"/>
        <w:rPr>
          <w:sz w:val="22"/>
          <w:szCs w:val="22"/>
        </w:rPr>
      </w:pPr>
      <w:r w:rsidRPr="001313C5">
        <w:rPr>
          <w:sz w:val="22"/>
          <w:szCs w:val="22"/>
        </w:rPr>
        <w:t xml:space="preserve">We see that the average level of hemoglobin, at </w:t>
      </w:r>
      <w:r w:rsidR="006B6C99">
        <w:rPr>
          <w:sz w:val="22"/>
          <w:szCs w:val="22"/>
        </w:rPr>
        <w:t>117.06</w:t>
      </w:r>
      <w:r w:rsidRPr="001313C5">
        <w:rPr>
          <w:sz w:val="22"/>
          <w:szCs w:val="22"/>
        </w:rPr>
        <w:t xml:space="preserve">, is actually below the anemia threshold (120 g/L), indicating the severity of the problem as a public health issue. Table </w:t>
      </w:r>
      <w:r w:rsidR="0022580E">
        <w:rPr>
          <w:sz w:val="22"/>
          <w:szCs w:val="22"/>
        </w:rPr>
        <w:t>S</w:t>
      </w:r>
      <w:r w:rsidRPr="001313C5">
        <w:rPr>
          <w:sz w:val="22"/>
          <w:szCs w:val="22"/>
        </w:rPr>
        <w:t xml:space="preserve">1 also shows that about </w:t>
      </w:r>
      <w:r w:rsidR="005134EC" w:rsidRPr="001313C5">
        <w:rPr>
          <w:sz w:val="22"/>
          <w:szCs w:val="22"/>
        </w:rPr>
        <w:t>5</w:t>
      </w:r>
      <w:r w:rsidR="005134EC">
        <w:rPr>
          <w:sz w:val="22"/>
          <w:szCs w:val="22"/>
        </w:rPr>
        <w:t>1</w:t>
      </w:r>
      <w:r w:rsidRPr="001313C5">
        <w:rPr>
          <w:sz w:val="22"/>
          <w:szCs w:val="22"/>
        </w:rPr>
        <w:t xml:space="preserve">% of the respondents (who are all female) are anemic, and 3% are severely anemic (&lt; 80 g/L). </w:t>
      </w:r>
      <w:r w:rsidR="00F3616F" w:rsidRPr="001313C5">
        <w:rPr>
          <w:sz w:val="22"/>
          <w:szCs w:val="22"/>
        </w:rPr>
        <w:t xml:space="preserve">This is </w:t>
      </w:r>
      <w:r w:rsidR="00F3616F" w:rsidRPr="001313C5">
        <w:rPr>
          <w:sz w:val="22"/>
          <w:szCs w:val="22"/>
        </w:rPr>
        <w:lastRenderedPageBreak/>
        <w:t>not true for the men in the DHS sample—the mean hemoglobin level is 143</w:t>
      </w:r>
      <w:r w:rsidR="00233C39">
        <w:rPr>
          <w:sz w:val="22"/>
          <w:szCs w:val="22"/>
        </w:rPr>
        <w:t>.4</w:t>
      </w:r>
      <w:r w:rsidR="00F3616F" w:rsidRPr="001313C5">
        <w:rPr>
          <w:sz w:val="22"/>
          <w:szCs w:val="22"/>
        </w:rPr>
        <w:t xml:space="preserve">, 8% of them are anemic, and only 1% are severely anemic. </w:t>
      </w:r>
      <w:r w:rsidRPr="001313C5">
        <w:rPr>
          <w:sz w:val="22"/>
          <w:szCs w:val="22"/>
        </w:rPr>
        <w:t xml:space="preserve">The average age is </w:t>
      </w:r>
      <w:r w:rsidR="00B224DF">
        <w:rPr>
          <w:sz w:val="22"/>
          <w:szCs w:val="22"/>
        </w:rPr>
        <w:t>29.2 for women and 31 for men</w:t>
      </w:r>
      <w:r w:rsidRPr="001313C5">
        <w:rPr>
          <w:sz w:val="22"/>
          <w:szCs w:val="22"/>
        </w:rPr>
        <w:t xml:space="preserve">, over 90% are married, and they have </w:t>
      </w:r>
      <w:r w:rsidR="00650CB3">
        <w:rPr>
          <w:sz w:val="22"/>
          <w:szCs w:val="22"/>
        </w:rPr>
        <w:t>about two</w:t>
      </w:r>
      <w:r w:rsidR="00650CB3" w:rsidRPr="001313C5">
        <w:rPr>
          <w:sz w:val="22"/>
          <w:szCs w:val="22"/>
        </w:rPr>
        <w:t xml:space="preserve"> </w:t>
      </w:r>
      <w:r w:rsidRPr="001313C5">
        <w:rPr>
          <w:sz w:val="22"/>
          <w:szCs w:val="22"/>
        </w:rPr>
        <w:t xml:space="preserve">children on average. About </w:t>
      </w:r>
      <w:r w:rsidR="00A02A27">
        <w:rPr>
          <w:sz w:val="22"/>
          <w:szCs w:val="22"/>
        </w:rPr>
        <w:t>5</w:t>
      </w:r>
      <w:r w:rsidRPr="001313C5">
        <w:rPr>
          <w:sz w:val="22"/>
          <w:szCs w:val="22"/>
        </w:rPr>
        <w:t xml:space="preserve">% </w:t>
      </w:r>
      <w:r w:rsidR="00A33FB0" w:rsidRPr="001313C5">
        <w:rPr>
          <w:sz w:val="22"/>
          <w:szCs w:val="22"/>
        </w:rPr>
        <w:t xml:space="preserve">of the female respondents </w:t>
      </w:r>
      <w:r w:rsidRPr="001313C5">
        <w:rPr>
          <w:sz w:val="22"/>
          <w:szCs w:val="22"/>
        </w:rPr>
        <w:t xml:space="preserve">were pregnant at the time of the survey, and we control for this in our regressions due to the negative effect of pregnancy on hemoglobin levels. </w:t>
      </w:r>
      <w:r w:rsidR="00381E21">
        <w:rPr>
          <w:sz w:val="22"/>
          <w:szCs w:val="22"/>
        </w:rPr>
        <w:t xml:space="preserve">About </w:t>
      </w:r>
      <w:r w:rsidR="00047BD0">
        <w:rPr>
          <w:sz w:val="22"/>
          <w:szCs w:val="22"/>
        </w:rPr>
        <w:t>30</w:t>
      </w:r>
      <w:r w:rsidR="00381E21">
        <w:rPr>
          <w:sz w:val="22"/>
          <w:szCs w:val="22"/>
        </w:rPr>
        <w:t>%</w:t>
      </w:r>
      <w:r w:rsidRPr="001313C5">
        <w:rPr>
          <w:sz w:val="22"/>
          <w:szCs w:val="22"/>
        </w:rPr>
        <w:t xml:space="preserve"> </w:t>
      </w:r>
      <w:r w:rsidR="00371CE8">
        <w:rPr>
          <w:sz w:val="22"/>
          <w:szCs w:val="22"/>
        </w:rPr>
        <w:t xml:space="preserve">of the women </w:t>
      </w:r>
      <w:r w:rsidRPr="001313C5">
        <w:rPr>
          <w:sz w:val="22"/>
          <w:szCs w:val="22"/>
        </w:rPr>
        <w:t xml:space="preserve">have no education at all, and just over </w:t>
      </w:r>
      <w:r w:rsidR="00A95181">
        <w:rPr>
          <w:sz w:val="22"/>
          <w:szCs w:val="22"/>
        </w:rPr>
        <w:t>11</w:t>
      </w:r>
      <w:r w:rsidRPr="001313C5">
        <w:rPr>
          <w:sz w:val="22"/>
          <w:szCs w:val="22"/>
        </w:rPr>
        <w:t xml:space="preserve">% have </w:t>
      </w:r>
      <w:r w:rsidR="00A95181">
        <w:rPr>
          <w:sz w:val="22"/>
          <w:szCs w:val="22"/>
        </w:rPr>
        <w:t>education beyon</w:t>
      </w:r>
      <w:r w:rsidR="007E0C14">
        <w:rPr>
          <w:sz w:val="22"/>
          <w:szCs w:val="22"/>
        </w:rPr>
        <w:t>d</w:t>
      </w:r>
      <w:r w:rsidR="00A95181">
        <w:rPr>
          <w:sz w:val="22"/>
          <w:szCs w:val="22"/>
        </w:rPr>
        <w:t xml:space="preserve"> high school</w:t>
      </w:r>
      <w:r w:rsidRPr="001313C5">
        <w:rPr>
          <w:sz w:val="22"/>
          <w:szCs w:val="22"/>
        </w:rPr>
        <w:t xml:space="preserve">. Meanwhile, only about </w:t>
      </w:r>
      <w:r w:rsidR="00B800C5" w:rsidRPr="001313C5">
        <w:rPr>
          <w:sz w:val="22"/>
          <w:szCs w:val="22"/>
        </w:rPr>
        <w:t>2</w:t>
      </w:r>
      <w:r w:rsidR="00B800C5">
        <w:rPr>
          <w:sz w:val="22"/>
          <w:szCs w:val="22"/>
        </w:rPr>
        <w:t>1</w:t>
      </w:r>
      <w:r w:rsidRPr="001313C5">
        <w:rPr>
          <w:sz w:val="22"/>
          <w:szCs w:val="22"/>
        </w:rPr>
        <w:t xml:space="preserve">% of their partners have no education, and just </w:t>
      </w:r>
      <w:proofErr w:type="gramStart"/>
      <w:r w:rsidRPr="001313C5">
        <w:rPr>
          <w:sz w:val="22"/>
          <w:szCs w:val="22"/>
        </w:rPr>
        <w:t>under</w:t>
      </w:r>
      <w:proofErr w:type="gramEnd"/>
      <w:r w:rsidRPr="001313C5">
        <w:rPr>
          <w:sz w:val="22"/>
          <w:szCs w:val="22"/>
        </w:rPr>
        <w:t xml:space="preserve"> </w:t>
      </w:r>
      <w:r w:rsidR="007E0C14" w:rsidRPr="001313C5">
        <w:rPr>
          <w:sz w:val="22"/>
          <w:szCs w:val="22"/>
        </w:rPr>
        <w:t>1</w:t>
      </w:r>
      <w:r w:rsidR="007E0C14">
        <w:rPr>
          <w:sz w:val="22"/>
          <w:szCs w:val="22"/>
        </w:rPr>
        <w:t>5</w:t>
      </w:r>
      <w:r w:rsidRPr="001313C5">
        <w:rPr>
          <w:sz w:val="22"/>
          <w:szCs w:val="22"/>
        </w:rPr>
        <w:t xml:space="preserve">% of them have </w:t>
      </w:r>
      <w:r w:rsidR="007E0C14">
        <w:rPr>
          <w:sz w:val="22"/>
          <w:szCs w:val="22"/>
        </w:rPr>
        <w:t>education beyond high school</w:t>
      </w:r>
      <w:r w:rsidRPr="001313C5">
        <w:rPr>
          <w:sz w:val="22"/>
          <w:szCs w:val="22"/>
        </w:rPr>
        <w:t xml:space="preserve">. Over half live in rural areas, and about </w:t>
      </w:r>
      <w:r w:rsidR="001512BE" w:rsidRPr="001313C5">
        <w:rPr>
          <w:sz w:val="22"/>
          <w:szCs w:val="22"/>
        </w:rPr>
        <w:t>3</w:t>
      </w:r>
      <w:r w:rsidR="001512BE">
        <w:rPr>
          <w:sz w:val="22"/>
          <w:szCs w:val="22"/>
        </w:rPr>
        <w:t>4</w:t>
      </w:r>
      <w:r w:rsidRPr="001313C5">
        <w:rPr>
          <w:sz w:val="22"/>
          <w:szCs w:val="22"/>
        </w:rPr>
        <w:t xml:space="preserve">% are currently working. </w:t>
      </w:r>
    </w:p>
    <w:p w:rsidR="00D521DE" w:rsidRPr="001313C5" w:rsidRDefault="00D521DE" w:rsidP="002A1C31">
      <w:pPr>
        <w:widowControl w:val="0"/>
        <w:autoSpaceDE w:val="0"/>
        <w:autoSpaceDN w:val="0"/>
        <w:adjustRightInd w:val="0"/>
        <w:spacing w:line="360" w:lineRule="auto"/>
        <w:ind w:firstLine="720"/>
        <w:rPr>
          <w:sz w:val="22"/>
          <w:szCs w:val="22"/>
        </w:rPr>
      </w:pPr>
    </w:p>
    <w:p w:rsidR="002A1C31" w:rsidRDefault="002A1C31" w:rsidP="002A1C31">
      <w:pPr>
        <w:widowControl w:val="0"/>
        <w:autoSpaceDE w:val="0"/>
        <w:autoSpaceDN w:val="0"/>
        <w:adjustRightInd w:val="0"/>
        <w:rPr>
          <w:b/>
          <w:bCs/>
          <w:sz w:val="22"/>
          <w:szCs w:val="22"/>
        </w:rPr>
      </w:pPr>
      <w:r w:rsidRPr="001313C5">
        <w:rPr>
          <w:b/>
          <w:bCs/>
          <w:sz w:val="22"/>
          <w:szCs w:val="22"/>
        </w:rPr>
        <w:t>3.3 Empirical Strategy</w:t>
      </w:r>
    </w:p>
    <w:p w:rsidR="00E9256C" w:rsidRPr="001313C5" w:rsidRDefault="00E9256C" w:rsidP="002A1C31">
      <w:pPr>
        <w:widowControl w:val="0"/>
        <w:autoSpaceDE w:val="0"/>
        <w:autoSpaceDN w:val="0"/>
        <w:adjustRightInd w:val="0"/>
        <w:rPr>
          <w:b/>
          <w:bCs/>
          <w:sz w:val="22"/>
          <w:szCs w:val="22"/>
        </w:rPr>
      </w:pPr>
    </w:p>
    <w:p w:rsidR="002A1C31" w:rsidRPr="001313C5" w:rsidRDefault="002A1C31" w:rsidP="002A1C31">
      <w:pPr>
        <w:widowControl w:val="0"/>
        <w:autoSpaceDE w:val="0"/>
        <w:autoSpaceDN w:val="0"/>
        <w:adjustRightInd w:val="0"/>
        <w:spacing w:line="360" w:lineRule="auto"/>
        <w:ind w:firstLine="720"/>
        <w:rPr>
          <w:sz w:val="22"/>
          <w:szCs w:val="22"/>
        </w:rPr>
      </w:pPr>
      <w:r w:rsidRPr="001313C5">
        <w:rPr>
          <w:sz w:val="22"/>
          <w:szCs w:val="22"/>
        </w:rPr>
        <w:t xml:space="preserve">The following reduced form equation was used to model the impact of </w:t>
      </w:r>
      <w:r w:rsidR="00E93E12" w:rsidRPr="001313C5">
        <w:rPr>
          <w:sz w:val="22"/>
          <w:szCs w:val="22"/>
        </w:rPr>
        <w:t>cattle slaughter</w:t>
      </w:r>
      <w:r w:rsidRPr="001313C5">
        <w:rPr>
          <w:sz w:val="22"/>
          <w:szCs w:val="22"/>
        </w:rPr>
        <w:t xml:space="preserve"> bans:</w:t>
      </w:r>
    </w:p>
    <w:p w:rsidR="002A1C31" w:rsidRPr="00325924" w:rsidRDefault="002A1C31" w:rsidP="002A1C31">
      <w:pPr>
        <w:widowControl w:val="0"/>
        <w:autoSpaceDE w:val="0"/>
        <w:autoSpaceDN w:val="0"/>
        <w:adjustRightInd w:val="0"/>
        <w:spacing w:line="360" w:lineRule="auto"/>
        <w:rPr>
          <w:sz w:val="22"/>
          <w:szCs w:val="22"/>
        </w:rPr>
      </w:pPr>
      <w:r w:rsidRPr="00325924">
        <w:rPr>
          <w:rFonts w:ascii="Cambria Math" w:hAnsi="Cambria Math" w:cs="Cambria Math"/>
          <w:sz w:val="22"/>
          <w:szCs w:val="22"/>
        </w:rPr>
        <w:t>𝑌</w:t>
      </w:r>
      <w:proofErr w:type="spellStart"/>
      <w:r w:rsidRPr="00325924">
        <w:rPr>
          <w:sz w:val="22"/>
          <w:szCs w:val="22"/>
          <w:vertAlign w:val="subscript"/>
        </w:rPr>
        <w:t>i,m,c,t</w:t>
      </w:r>
      <w:proofErr w:type="spellEnd"/>
      <w:r w:rsidRPr="00325924">
        <w:rPr>
          <w:sz w:val="22"/>
          <w:szCs w:val="22"/>
        </w:rPr>
        <w:t xml:space="preserve">= </w:t>
      </w:r>
      <w:r w:rsidRPr="00325924">
        <w:rPr>
          <w:rFonts w:ascii="Cambria Math" w:hAnsi="Cambria Math" w:cs="Cambria Math"/>
          <w:sz w:val="22"/>
          <w:szCs w:val="22"/>
        </w:rPr>
        <w:t>𝛼</w:t>
      </w:r>
      <w:r w:rsidRPr="00325924">
        <w:rPr>
          <w:sz w:val="22"/>
          <w:szCs w:val="22"/>
        </w:rPr>
        <w:t xml:space="preserve"> + </w:t>
      </w:r>
      <w:r w:rsidRPr="00325924">
        <w:rPr>
          <w:rFonts w:ascii="Cambria Math" w:hAnsi="Cambria Math" w:cs="Cambria Math"/>
          <w:sz w:val="22"/>
          <w:szCs w:val="22"/>
        </w:rPr>
        <w:t>𝛽</w:t>
      </w:r>
      <w:r w:rsidRPr="00325924">
        <w:rPr>
          <w:sz w:val="22"/>
          <w:szCs w:val="22"/>
          <w:vertAlign w:val="subscript"/>
        </w:rPr>
        <w:t>1</w:t>
      </w:r>
      <w:r w:rsidRPr="00325924">
        <w:rPr>
          <w:sz w:val="22"/>
          <w:szCs w:val="22"/>
        </w:rPr>
        <w:t>Ban</w:t>
      </w:r>
      <w:r w:rsidRPr="00325924">
        <w:rPr>
          <w:sz w:val="22"/>
          <w:szCs w:val="22"/>
          <w:vertAlign w:val="subscript"/>
        </w:rPr>
        <w:t>c,t</w:t>
      </w:r>
      <w:r w:rsidRPr="00325924">
        <w:rPr>
          <w:sz w:val="22"/>
          <w:szCs w:val="22"/>
        </w:rPr>
        <w:t xml:space="preserve">  X Beef </w:t>
      </w:r>
      <w:proofErr w:type="spellStart"/>
      <w:r w:rsidRPr="00325924">
        <w:rPr>
          <w:sz w:val="22"/>
          <w:szCs w:val="22"/>
        </w:rPr>
        <w:t>consumer</w:t>
      </w:r>
      <w:r w:rsidRPr="00325924">
        <w:rPr>
          <w:sz w:val="22"/>
          <w:szCs w:val="22"/>
          <w:vertAlign w:val="subscript"/>
        </w:rPr>
        <w:t>c,t</w:t>
      </w:r>
      <w:proofErr w:type="spellEnd"/>
      <w:r w:rsidRPr="00325924">
        <w:rPr>
          <w:sz w:val="22"/>
          <w:szCs w:val="22"/>
        </w:rPr>
        <w:t xml:space="preserve">+ </w:t>
      </w:r>
      <w:r w:rsidRPr="00325924">
        <w:rPr>
          <w:rFonts w:ascii="Cambria Math" w:hAnsi="Cambria Math" w:cs="Cambria Math"/>
          <w:sz w:val="22"/>
          <w:szCs w:val="22"/>
        </w:rPr>
        <w:t>𝛽</w:t>
      </w:r>
      <w:r w:rsidRPr="00325924">
        <w:rPr>
          <w:sz w:val="22"/>
          <w:szCs w:val="22"/>
          <w:vertAlign w:val="subscript"/>
        </w:rPr>
        <w:t>2</w:t>
      </w:r>
      <w:r w:rsidRPr="00325924">
        <w:rPr>
          <w:rFonts w:ascii="Cambria Math" w:hAnsi="Cambria Math" w:cs="Cambria Math"/>
          <w:sz w:val="22"/>
          <w:szCs w:val="22"/>
        </w:rPr>
        <w:t>𝑋</w:t>
      </w:r>
      <w:proofErr w:type="spellStart"/>
      <w:r w:rsidRPr="00325924">
        <w:rPr>
          <w:sz w:val="22"/>
          <w:szCs w:val="22"/>
          <w:vertAlign w:val="subscript"/>
        </w:rPr>
        <w:t>i,m,c,t</w:t>
      </w:r>
      <w:proofErr w:type="spellEnd"/>
      <w:r w:rsidRPr="00325924">
        <w:rPr>
          <w:sz w:val="22"/>
          <w:szCs w:val="22"/>
        </w:rPr>
        <w:t xml:space="preserve"> + </w:t>
      </w:r>
      <w:r w:rsidRPr="00325924">
        <w:rPr>
          <w:rFonts w:ascii="Cambria Math" w:hAnsi="Cambria Math" w:cs="Cambria Math"/>
          <w:sz w:val="22"/>
          <w:szCs w:val="22"/>
        </w:rPr>
        <w:t>𝑔</w:t>
      </w:r>
      <w:r w:rsidRPr="00325924">
        <w:rPr>
          <w:sz w:val="22"/>
          <w:szCs w:val="22"/>
        </w:rPr>
        <w:t>(</w:t>
      </w:r>
      <w:bookmarkStart w:id="0" w:name="_GoBack"/>
      <w:bookmarkEnd w:id="0"/>
      <w:r w:rsidRPr="00325924">
        <w:rPr>
          <w:rFonts w:ascii="Cambria Math" w:hAnsi="Cambria Math" w:cs="Cambria Math"/>
          <w:sz w:val="22"/>
          <w:szCs w:val="22"/>
        </w:rPr>
        <w:t>𝑐</w:t>
      </w:r>
      <w:r w:rsidRPr="00325924">
        <w:rPr>
          <w:sz w:val="22"/>
          <w:szCs w:val="22"/>
        </w:rPr>
        <w:t xml:space="preserve">, </w:t>
      </w:r>
      <w:r w:rsidRPr="00325924">
        <w:rPr>
          <w:rFonts w:ascii="Cambria Math" w:hAnsi="Cambria Math" w:cs="Cambria Math"/>
          <w:sz w:val="22"/>
          <w:szCs w:val="22"/>
        </w:rPr>
        <w:t>𝑡</w:t>
      </w:r>
      <w:r w:rsidRPr="00325924">
        <w:rPr>
          <w:sz w:val="22"/>
          <w:szCs w:val="22"/>
        </w:rPr>
        <w:t xml:space="preserve">) + </w:t>
      </w:r>
      <w:r w:rsidRPr="00325924">
        <w:rPr>
          <w:rFonts w:ascii="Cambria Math" w:hAnsi="Cambria Math" w:cs="Cambria Math"/>
          <w:sz w:val="22"/>
          <w:szCs w:val="22"/>
        </w:rPr>
        <w:t>𝑈</w:t>
      </w:r>
      <w:proofErr w:type="spellStart"/>
      <w:r w:rsidRPr="00325924">
        <w:rPr>
          <w:sz w:val="22"/>
          <w:szCs w:val="22"/>
          <w:vertAlign w:val="subscript"/>
        </w:rPr>
        <w:t>i,m,c,t</w:t>
      </w:r>
      <w:proofErr w:type="spellEnd"/>
      <w:r w:rsidRPr="00325924">
        <w:rPr>
          <w:sz w:val="22"/>
          <w:szCs w:val="22"/>
        </w:rPr>
        <w:tab/>
      </w:r>
      <w:r w:rsidRPr="00325924">
        <w:rPr>
          <w:sz w:val="22"/>
          <w:szCs w:val="22"/>
        </w:rPr>
        <w:tab/>
      </w:r>
      <w:r w:rsidRPr="00325924">
        <w:rPr>
          <w:sz w:val="22"/>
          <w:szCs w:val="22"/>
        </w:rPr>
        <w:tab/>
        <w:t>(1)</w:t>
      </w:r>
    </w:p>
    <w:p w:rsidR="002A1C31" w:rsidRPr="001313C5" w:rsidRDefault="002A1C31" w:rsidP="002A1C31">
      <w:pPr>
        <w:widowControl w:val="0"/>
        <w:autoSpaceDE w:val="0"/>
        <w:autoSpaceDN w:val="0"/>
        <w:adjustRightInd w:val="0"/>
        <w:spacing w:line="360" w:lineRule="auto"/>
        <w:rPr>
          <w:sz w:val="22"/>
          <w:szCs w:val="22"/>
        </w:rPr>
      </w:pPr>
      <w:r w:rsidRPr="001313C5">
        <w:rPr>
          <w:sz w:val="22"/>
          <w:szCs w:val="22"/>
        </w:rPr>
        <w:t xml:space="preserve">where </w:t>
      </w:r>
      <w:r w:rsidRPr="001313C5">
        <w:rPr>
          <w:rFonts w:ascii="Cambria Math" w:hAnsi="Cambria Math" w:cs="Cambria Math"/>
          <w:sz w:val="22"/>
          <w:szCs w:val="22"/>
        </w:rPr>
        <w:t>𝑌</w:t>
      </w:r>
      <w:r w:rsidRPr="001313C5">
        <w:rPr>
          <w:sz w:val="22"/>
          <w:szCs w:val="22"/>
        </w:rPr>
        <w:t xml:space="preserve"> is the outcome of interest (either Hg levels or anemia incidence) for woman </w:t>
      </w:r>
      <w:proofErr w:type="spellStart"/>
      <w:r w:rsidRPr="001313C5">
        <w:rPr>
          <w:i/>
          <w:sz w:val="22"/>
          <w:szCs w:val="22"/>
        </w:rPr>
        <w:t>i</w:t>
      </w:r>
      <w:proofErr w:type="spellEnd"/>
      <w:r w:rsidRPr="001313C5">
        <w:rPr>
          <w:sz w:val="22"/>
          <w:szCs w:val="22"/>
        </w:rPr>
        <w:t xml:space="preserve"> born in year </w:t>
      </w:r>
      <w:r w:rsidRPr="001313C5">
        <w:rPr>
          <w:i/>
          <w:sz w:val="22"/>
          <w:szCs w:val="22"/>
        </w:rPr>
        <w:t>t</w:t>
      </w:r>
      <w:r w:rsidRPr="001313C5">
        <w:rPr>
          <w:sz w:val="22"/>
          <w:szCs w:val="22"/>
        </w:rPr>
        <w:t xml:space="preserve"> belonging to mother </w:t>
      </w:r>
      <w:r w:rsidRPr="001313C5">
        <w:rPr>
          <w:i/>
          <w:sz w:val="22"/>
          <w:szCs w:val="22"/>
        </w:rPr>
        <w:t>m</w:t>
      </w:r>
      <w:r w:rsidRPr="001313C5">
        <w:rPr>
          <w:sz w:val="22"/>
          <w:szCs w:val="22"/>
        </w:rPr>
        <w:t xml:space="preserve"> in state </w:t>
      </w:r>
      <w:r w:rsidRPr="001313C5">
        <w:rPr>
          <w:i/>
          <w:sz w:val="22"/>
          <w:szCs w:val="22"/>
        </w:rPr>
        <w:t>c</w:t>
      </w:r>
      <w:r w:rsidRPr="001313C5">
        <w:rPr>
          <w:sz w:val="22"/>
          <w:szCs w:val="22"/>
        </w:rPr>
        <w:t xml:space="preserve">. </w:t>
      </w:r>
      <w:r w:rsidRPr="001313C5">
        <w:rPr>
          <w:rFonts w:ascii="Cambria Math" w:hAnsi="Cambria Math" w:cs="Cambria Math"/>
          <w:sz w:val="22"/>
          <w:szCs w:val="22"/>
        </w:rPr>
        <w:t>𝛽</w:t>
      </w:r>
      <w:r w:rsidRPr="001313C5">
        <w:rPr>
          <w:sz w:val="22"/>
          <w:szCs w:val="22"/>
          <w:vertAlign w:val="subscript"/>
        </w:rPr>
        <w:t>2</w:t>
      </w:r>
      <w:r w:rsidRPr="001313C5">
        <w:rPr>
          <w:sz w:val="22"/>
          <w:szCs w:val="22"/>
        </w:rPr>
        <w:t xml:space="preserve"> is the parameter of interest as it measures the impact of introduction of a total ban on </w:t>
      </w:r>
      <w:r w:rsidR="00E93E12" w:rsidRPr="001313C5">
        <w:rPr>
          <w:sz w:val="22"/>
          <w:szCs w:val="22"/>
        </w:rPr>
        <w:t>cattle slaughter</w:t>
      </w:r>
      <w:r w:rsidRPr="001313C5">
        <w:rPr>
          <w:sz w:val="22"/>
          <w:szCs w:val="22"/>
        </w:rPr>
        <w:t xml:space="preserve"> in a given state </w:t>
      </w:r>
      <w:r w:rsidRPr="001313C5">
        <w:rPr>
          <w:i/>
          <w:sz w:val="22"/>
          <w:szCs w:val="22"/>
        </w:rPr>
        <w:t>c</w:t>
      </w:r>
      <w:r w:rsidRPr="001313C5">
        <w:rPr>
          <w:sz w:val="22"/>
          <w:szCs w:val="22"/>
        </w:rPr>
        <w:t xml:space="preserve">, at time </w:t>
      </w:r>
      <w:r w:rsidRPr="001313C5">
        <w:rPr>
          <w:i/>
          <w:sz w:val="22"/>
          <w:szCs w:val="22"/>
        </w:rPr>
        <w:t>t</w:t>
      </w:r>
      <w:r w:rsidRPr="001313C5">
        <w:rPr>
          <w:sz w:val="22"/>
          <w:szCs w:val="22"/>
        </w:rPr>
        <w:t xml:space="preserve"> (for cohort </w:t>
      </w:r>
      <w:r w:rsidRPr="001313C5">
        <w:rPr>
          <w:i/>
          <w:sz w:val="22"/>
          <w:szCs w:val="22"/>
        </w:rPr>
        <w:t>t</w:t>
      </w:r>
      <w:r w:rsidRPr="001313C5">
        <w:rPr>
          <w:sz w:val="22"/>
          <w:szCs w:val="22"/>
        </w:rPr>
        <w:t xml:space="preserve">) for the treatment sample—Muslims, </w:t>
      </w:r>
      <w:proofErr w:type="spellStart"/>
      <w:r w:rsidRPr="001313C5">
        <w:rPr>
          <w:sz w:val="22"/>
          <w:szCs w:val="22"/>
        </w:rPr>
        <w:t>Dalits</w:t>
      </w:r>
      <w:proofErr w:type="spellEnd"/>
      <w:r w:rsidRPr="001313C5">
        <w:rPr>
          <w:sz w:val="22"/>
          <w:szCs w:val="22"/>
        </w:rPr>
        <w:t>, Christians (beef consuming</w:t>
      </w:r>
      <w:r w:rsidR="00AA1FA5">
        <w:rPr>
          <w:sz w:val="22"/>
          <w:szCs w:val="22"/>
        </w:rPr>
        <w:t xml:space="preserve"> </w:t>
      </w:r>
      <w:r w:rsidRPr="001313C5">
        <w:rPr>
          <w:sz w:val="22"/>
          <w:szCs w:val="22"/>
        </w:rPr>
        <w:t xml:space="preserve">communities) compared to the control group (Hindus, </w:t>
      </w:r>
      <w:proofErr w:type="spellStart"/>
      <w:r w:rsidRPr="001313C5">
        <w:rPr>
          <w:sz w:val="22"/>
          <w:szCs w:val="22"/>
        </w:rPr>
        <w:t>Sikhs</w:t>
      </w:r>
      <w:proofErr w:type="gramStart"/>
      <w:r w:rsidRPr="001313C5">
        <w:rPr>
          <w:sz w:val="22"/>
          <w:szCs w:val="22"/>
        </w:rPr>
        <w:t>,and</w:t>
      </w:r>
      <w:proofErr w:type="spellEnd"/>
      <w:proofErr w:type="gramEnd"/>
      <w:r w:rsidRPr="001313C5">
        <w:rPr>
          <w:sz w:val="22"/>
          <w:szCs w:val="22"/>
        </w:rPr>
        <w:t xml:space="preserve"> Jains).</w:t>
      </w:r>
      <w:r w:rsidR="00DC1F39">
        <w:rPr>
          <w:sz w:val="22"/>
          <w:szCs w:val="22"/>
        </w:rPr>
        <w:t xml:space="preserve"> </w:t>
      </w:r>
      <w:r w:rsidRPr="001313C5">
        <w:rPr>
          <w:sz w:val="22"/>
          <w:szCs w:val="22"/>
        </w:rPr>
        <w:t xml:space="preserve">Data on state and year specific bans was matched to the year of birth of each girl so that cohort variation in exposure to </w:t>
      </w:r>
      <w:r w:rsidR="00E93E12" w:rsidRPr="001313C5">
        <w:rPr>
          <w:sz w:val="22"/>
          <w:szCs w:val="22"/>
        </w:rPr>
        <w:t>cattle slaughter</w:t>
      </w:r>
      <w:r w:rsidRPr="001313C5">
        <w:rPr>
          <w:sz w:val="22"/>
          <w:szCs w:val="22"/>
        </w:rPr>
        <w:t xml:space="preserve"> bans around birth is exploited for identification of causal effects.</w:t>
      </w:r>
    </w:p>
    <w:p w:rsidR="002A1C31" w:rsidRPr="001313C5" w:rsidRDefault="002A1C31" w:rsidP="002A1C31">
      <w:pPr>
        <w:widowControl w:val="0"/>
        <w:autoSpaceDE w:val="0"/>
        <w:autoSpaceDN w:val="0"/>
        <w:adjustRightInd w:val="0"/>
        <w:spacing w:line="360" w:lineRule="auto"/>
        <w:ind w:firstLine="720"/>
        <w:rPr>
          <w:sz w:val="22"/>
          <w:szCs w:val="22"/>
        </w:rPr>
      </w:pPr>
      <w:r w:rsidRPr="001313C5">
        <w:rPr>
          <w:sz w:val="22"/>
          <w:szCs w:val="22"/>
        </w:rPr>
        <w:t xml:space="preserve">To deal with other factors that may confound the relation between </w:t>
      </w:r>
      <w:r w:rsidR="00E93E12" w:rsidRPr="001313C5">
        <w:rPr>
          <w:sz w:val="22"/>
          <w:szCs w:val="22"/>
        </w:rPr>
        <w:t>cattle slaughter</w:t>
      </w:r>
      <w:r w:rsidRPr="001313C5">
        <w:rPr>
          <w:sz w:val="22"/>
          <w:szCs w:val="22"/>
        </w:rPr>
        <w:t xml:space="preserve"> bans and the health outcome of interest (Hg or Anemia), we flexibly controlled for </w:t>
      </w:r>
      <w:r w:rsidRPr="001313C5">
        <w:rPr>
          <w:rFonts w:ascii="Cambria Math" w:hAnsi="Cambria Math" w:cs="Cambria Math"/>
          <w:sz w:val="22"/>
          <w:szCs w:val="22"/>
        </w:rPr>
        <w:t>𝑋</w:t>
      </w:r>
      <w:proofErr w:type="spellStart"/>
      <w:r w:rsidRPr="001313C5">
        <w:rPr>
          <w:sz w:val="22"/>
          <w:szCs w:val="22"/>
          <w:vertAlign w:val="subscript"/>
        </w:rPr>
        <w:t>i</w:t>
      </w:r>
      <w:proofErr w:type="gramStart"/>
      <w:r w:rsidRPr="001313C5">
        <w:rPr>
          <w:sz w:val="22"/>
          <w:szCs w:val="22"/>
          <w:vertAlign w:val="subscript"/>
        </w:rPr>
        <w:t>,m,c,t</w:t>
      </w:r>
      <w:proofErr w:type="spellEnd"/>
      <w:proofErr w:type="gramEnd"/>
      <w:r w:rsidRPr="001313C5">
        <w:rPr>
          <w:sz w:val="22"/>
          <w:szCs w:val="22"/>
        </w:rPr>
        <w:t xml:space="preserve">, which is a vector containing individual and household characteristics. Our identification strategy exploits arguably exogenous timing of changes in rollout of bans with the timing of births. This suggests that our control group is not a different state, but women within the same state at different times and even within same time. We compare beef consuming groups (like Dalit) with control groups to estimate a triple difference in difference exploiting state, time and group variation in bans. We complement our identification strategy with controls for </w:t>
      </w:r>
      <w:r w:rsidRPr="001313C5">
        <w:rPr>
          <w:i/>
          <w:sz w:val="22"/>
          <w:szCs w:val="22"/>
        </w:rPr>
        <w:t>g(</w:t>
      </w:r>
      <w:proofErr w:type="spellStart"/>
      <w:r w:rsidRPr="001313C5">
        <w:rPr>
          <w:i/>
          <w:sz w:val="22"/>
          <w:szCs w:val="22"/>
        </w:rPr>
        <w:t>c,t</w:t>
      </w:r>
      <w:proofErr w:type="spellEnd"/>
      <w:r w:rsidRPr="001313C5">
        <w:rPr>
          <w:i/>
          <w:sz w:val="22"/>
          <w:szCs w:val="22"/>
        </w:rPr>
        <w:t>)</w:t>
      </w:r>
      <w:r w:rsidRPr="001313C5">
        <w:rPr>
          <w:sz w:val="22"/>
          <w:szCs w:val="22"/>
        </w:rPr>
        <w:t xml:space="preserve">—state fixed effects and time trends (women’s year of birth fixed effects).State fixed effects control for any time invariant differences between states that may bias the effects of </w:t>
      </w:r>
      <w:r w:rsidR="00E93E12" w:rsidRPr="001313C5">
        <w:rPr>
          <w:sz w:val="22"/>
          <w:szCs w:val="22"/>
        </w:rPr>
        <w:t>cattle slaughter</w:t>
      </w:r>
      <w:r w:rsidRPr="001313C5">
        <w:rPr>
          <w:sz w:val="22"/>
          <w:szCs w:val="22"/>
        </w:rPr>
        <w:t xml:space="preserve"> bans, whereas the time trends control for unobservable changes in economic conditions over time. Furthermore, we also explore the role of time varying </w:t>
      </w:r>
      <w:proofErr w:type="spellStart"/>
      <w:r w:rsidRPr="001313C5">
        <w:rPr>
          <w:sz w:val="22"/>
          <w:szCs w:val="22"/>
        </w:rPr>
        <w:t>unobservables</w:t>
      </w:r>
      <w:proofErr w:type="spellEnd"/>
      <w:r w:rsidRPr="001313C5">
        <w:rPr>
          <w:sz w:val="22"/>
          <w:szCs w:val="22"/>
        </w:rPr>
        <w:t xml:space="preserve"> by including state specific time trends.</w:t>
      </w:r>
      <w:r w:rsidR="00AB674B">
        <w:rPr>
          <w:sz w:val="22"/>
          <w:szCs w:val="22"/>
        </w:rPr>
        <w:t xml:space="preserve"> </w:t>
      </w:r>
      <w:r w:rsidRPr="001313C5">
        <w:rPr>
          <w:sz w:val="22"/>
          <w:szCs w:val="22"/>
        </w:rPr>
        <w:t xml:space="preserve">In stratified models, we also examined heterogeneous effects of </w:t>
      </w:r>
      <w:r w:rsidR="00E93E12" w:rsidRPr="001313C5">
        <w:rPr>
          <w:sz w:val="22"/>
          <w:szCs w:val="22"/>
        </w:rPr>
        <w:t>cattle slaughter</w:t>
      </w:r>
      <w:r w:rsidRPr="001313C5">
        <w:rPr>
          <w:sz w:val="22"/>
          <w:szCs w:val="22"/>
        </w:rPr>
        <w:t xml:space="preserve"> bans by education level, age and economic background of the household (wealth quintiles).</w:t>
      </w:r>
    </w:p>
    <w:p w:rsidR="00D521DE" w:rsidRDefault="002A1C31" w:rsidP="002A1C31">
      <w:pPr>
        <w:spacing w:line="360" w:lineRule="auto"/>
        <w:ind w:firstLine="720"/>
        <w:rPr>
          <w:b/>
          <w:sz w:val="22"/>
          <w:szCs w:val="22"/>
        </w:rPr>
      </w:pPr>
      <w:r w:rsidRPr="001313C5">
        <w:rPr>
          <w:sz w:val="22"/>
          <w:szCs w:val="22"/>
        </w:rPr>
        <w:t xml:space="preserve">We posit that these effects will be primarily among less educated and poor households </w:t>
      </w:r>
      <w:r w:rsidR="004716DB" w:rsidRPr="001313C5">
        <w:rPr>
          <w:sz w:val="22"/>
          <w:szCs w:val="22"/>
        </w:rPr>
        <w:t>as not</w:t>
      </w:r>
      <w:r w:rsidRPr="001313C5">
        <w:rPr>
          <w:sz w:val="22"/>
          <w:szCs w:val="22"/>
        </w:rPr>
        <w:t xml:space="preserve"> only they may be more likely to be anemic but they are unable to make sufficient compensatory investments, </w:t>
      </w:r>
      <w:r w:rsidRPr="001313C5">
        <w:rPr>
          <w:sz w:val="22"/>
          <w:szCs w:val="22"/>
        </w:rPr>
        <w:lastRenderedPageBreak/>
        <w:t xml:space="preserve">compared to richer households who may be able to compensate for any early life nutritional loss with compensatory investments over their lifetime. </w:t>
      </w:r>
    </w:p>
    <w:p w:rsidR="001D2F51" w:rsidRPr="001313C5" w:rsidRDefault="001D2F51" w:rsidP="002A1C31">
      <w:pPr>
        <w:spacing w:line="360" w:lineRule="auto"/>
        <w:ind w:firstLine="720"/>
        <w:rPr>
          <w:b/>
          <w:sz w:val="22"/>
          <w:szCs w:val="22"/>
        </w:rPr>
      </w:pPr>
    </w:p>
    <w:p w:rsidR="002A1C31" w:rsidRPr="001313C5" w:rsidRDefault="002A1C31" w:rsidP="002A1C31">
      <w:pPr>
        <w:spacing w:line="360" w:lineRule="auto"/>
        <w:rPr>
          <w:b/>
          <w:sz w:val="22"/>
          <w:szCs w:val="22"/>
        </w:rPr>
      </w:pPr>
      <w:r w:rsidRPr="001313C5">
        <w:rPr>
          <w:b/>
          <w:sz w:val="22"/>
          <w:szCs w:val="22"/>
        </w:rPr>
        <w:t>4. Results</w:t>
      </w:r>
    </w:p>
    <w:p w:rsidR="002A1C31" w:rsidRPr="001313C5" w:rsidRDefault="002A1C31" w:rsidP="002A1C31">
      <w:pPr>
        <w:widowControl w:val="0"/>
        <w:autoSpaceDE w:val="0"/>
        <w:autoSpaceDN w:val="0"/>
        <w:adjustRightInd w:val="0"/>
        <w:spacing w:line="360" w:lineRule="auto"/>
        <w:ind w:firstLine="720"/>
        <w:rPr>
          <w:sz w:val="22"/>
          <w:szCs w:val="22"/>
        </w:rPr>
      </w:pPr>
      <w:r w:rsidRPr="001313C5">
        <w:rPr>
          <w:sz w:val="22"/>
          <w:szCs w:val="22"/>
        </w:rPr>
        <w:t xml:space="preserve">To begin with, we plot average hemoglobin levels over the life cycle for women in the two groups, in states with </w:t>
      </w:r>
      <w:r w:rsidR="000435AD">
        <w:rPr>
          <w:sz w:val="22"/>
          <w:szCs w:val="22"/>
        </w:rPr>
        <w:t>varying</w:t>
      </w:r>
      <w:r w:rsidRPr="001313C5">
        <w:rPr>
          <w:sz w:val="22"/>
          <w:szCs w:val="22"/>
        </w:rPr>
        <w:t xml:space="preserve"> </w:t>
      </w:r>
      <w:r w:rsidR="00E93E12" w:rsidRPr="001313C5">
        <w:rPr>
          <w:sz w:val="22"/>
          <w:szCs w:val="22"/>
        </w:rPr>
        <w:t>cattle slaughter</w:t>
      </w:r>
      <w:r w:rsidRPr="001313C5">
        <w:rPr>
          <w:sz w:val="22"/>
          <w:szCs w:val="22"/>
        </w:rPr>
        <w:t xml:space="preserve"> bans, in Figure 2. We can see that hemoglobin levels appear to be higher for prime age women in traditionally beef-eating communities in states which do not </w:t>
      </w:r>
      <w:r w:rsidR="00224E76">
        <w:rPr>
          <w:sz w:val="22"/>
          <w:szCs w:val="22"/>
        </w:rPr>
        <w:t>restrict</w:t>
      </w:r>
      <w:r w:rsidR="00224E76" w:rsidRPr="001313C5">
        <w:rPr>
          <w:sz w:val="22"/>
          <w:szCs w:val="22"/>
        </w:rPr>
        <w:t xml:space="preserve"> </w:t>
      </w:r>
      <w:r w:rsidR="00E93E12" w:rsidRPr="001313C5">
        <w:rPr>
          <w:sz w:val="22"/>
          <w:szCs w:val="22"/>
        </w:rPr>
        <w:t>cattle slaughter</w:t>
      </w:r>
      <w:r w:rsidRPr="001313C5">
        <w:rPr>
          <w:sz w:val="22"/>
          <w:szCs w:val="22"/>
        </w:rPr>
        <w:t xml:space="preserve"> as compared to states which do. Conversely, hemoglobin levels appear higher for women in non-beef-eating communities in states which </w:t>
      </w:r>
      <w:r w:rsidR="00885A3E">
        <w:rPr>
          <w:sz w:val="22"/>
          <w:szCs w:val="22"/>
        </w:rPr>
        <w:t>restrict</w:t>
      </w:r>
      <w:r w:rsidR="00885A3E" w:rsidRPr="001313C5">
        <w:rPr>
          <w:sz w:val="22"/>
          <w:szCs w:val="22"/>
        </w:rPr>
        <w:t xml:space="preserve"> </w:t>
      </w:r>
      <w:r w:rsidR="00E93E12" w:rsidRPr="001313C5">
        <w:rPr>
          <w:sz w:val="22"/>
          <w:szCs w:val="22"/>
        </w:rPr>
        <w:t>cattle slaughter</w:t>
      </w:r>
      <w:r w:rsidRPr="001313C5">
        <w:rPr>
          <w:sz w:val="22"/>
          <w:szCs w:val="22"/>
        </w:rPr>
        <w:t xml:space="preserve"> as opposed to states which do not. </w:t>
      </w:r>
    </w:p>
    <w:p w:rsidR="002A1C31" w:rsidRPr="001313C5" w:rsidRDefault="002A1C31" w:rsidP="002A1C31">
      <w:pPr>
        <w:widowControl w:val="0"/>
        <w:autoSpaceDE w:val="0"/>
        <w:autoSpaceDN w:val="0"/>
        <w:adjustRightInd w:val="0"/>
        <w:spacing w:line="360" w:lineRule="auto"/>
        <w:ind w:firstLine="720"/>
        <w:rPr>
          <w:sz w:val="22"/>
          <w:szCs w:val="22"/>
        </w:rPr>
      </w:pPr>
      <w:r w:rsidRPr="001313C5">
        <w:rPr>
          <w:sz w:val="22"/>
          <w:szCs w:val="22"/>
        </w:rPr>
        <w:t xml:space="preserve">As an interesting aside, notice that the average hemoglobin level for either group </w:t>
      </w:r>
      <w:r w:rsidR="0044574F">
        <w:rPr>
          <w:sz w:val="22"/>
          <w:szCs w:val="22"/>
        </w:rPr>
        <w:t xml:space="preserve">almost never </w:t>
      </w:r>
      <w:r w:rsidRPr="001313C5">
        <w:rPr>
          <w:sz w:val="22"/>
          <w:szCs w:val="22"/>
        </w:rPr>
        <w:t>rise</w:t>
      </w:r>
      <w:r w:rsidR="0044574F">
        <w:rPr>
          <w:sz w:val="22"/>
          <w:szCs w:val="22"/>
        </w:rPr>
        <w:t>s</w:t>
      </w:r>
      <w:r w:rsidRPr="001313C5">
        <w:rPr>
          <w:sz w:val="22"/>
          <w:szCs w:val="22"/>
        </w:rPr>
        <w:t xml:space="preserve"> above the critical threshold for anemia, 120g/L. This is consistent with other estimates of an extremely high prevalence of anemia in Indian women across the board, and the mean of </w:t>
      </w:r>
      <w:r w:rsidR="00641F8A" w:rsidRPr="001313C5">
        <w:rPr>
          <w:sz w:val="22"/>
          <w:szCs w:val="22"/>
        </w:rPr>
        <w:t>11</w:t>
      </w:r>
      <w:r w:rsidR="00641F8A">
        <w:rPr>
          <w:sz w:val="22"/>
          <w:szCs w:val="22"/>
        </w:rPr>
        <w:t>7</w:t>
      </w:r>
      <w:r w:rsidRPr="001313C5">
        <w:rPr>
          <w:sz w:val="22"/>
          <w:szCs w:val="22"/>
        </w:rPr>
        <w:t>.</w:t>
      </w:r>
      <w:r w:rsidR="00EC22A6">
        <w:rPr>
          <w:sz w:val="22"/>
          <w:szCs w:val="22"/>
        </w:rPr>
        <w:t>06</w:t>
      </w:r>
      <w:r w:rsidR="00414CB8" w:rsidRPr="001313C5">
        <w:rPr>
          <w:sz w:val="22"/>
          <w:szCs w:val="22"/>
        </w:rPr>
        <w:t xml:space="preserve"> </w:t>
      </w:r>
      <w:r w:rsidRPr="001313C5">
        <w:rPr>
          <w:sz w:val="22"/>
          <w:szCs w:val="22"/>
        </w:rPr>
        <w:t xml:space="preserve">as shown in Table </w:t>
      </w:r>
      <w:r w:rsidR="009B337E">
        <w:rPr>
          <w:sz w:val="22"/>
          <w:szCs w:val="22"/>
        </w:rPr>
        <w:t>S</w:t>
      </w:r>
      <w:r w:rsidRPr="001313C5">
        <w:rPr>
          <w:sz w:val="22"/>
          <w:szCs w:val="22"/>
        </w:rPr>
        <w:t xml:space="preserve">1. </w:t>
      </w:r>
    </w:p>
    <w:p w:rsidR="002A1C31" w:rsidRPr="001313C5" w:rsidRDefault="002A1C31" w:rsidP="002A1C31">
      <w:pPr>
        <w:widowControl w:val="0"/>
        <w:autoSpaceDE w:val="0"/>
        <w:autoSpaceDN w:val="0"/>
        <w:adjustRightInd w:val="0"/>
        <w:spacing w:line="360" w:lineRule="auto"/>
        <w:ind w:firstLine="720"/>
        <w:rPr>
          <w:sz w:val="22"/>
          <w:szCs w:val="22"/>
        </w:rPr>
      </w:pPr>
    </w:p>
    <w:p w:rsidR="002A1C31" w:rsidRPr="001313C5" w:rsidRDefault="00C746B6" w:rsidP="002A1C31">
      <w:pPr>
        <w:widowControl w:val="0"/>
        <w:autoSpaceDE w:val="0"/>
        <w:autoSpaceDN w:val="0"/>
        <w:adjustRightInd w:val="0"/>
        <w:spacing w:line="360" w:lineRule="auto"/>
        <w:rPr>
          <w:sz w:val="22"/>
          <w:szCs w:val="22"/>
        </w:rPr>
      </w:pPr>
      <w:r w:rsidRPr="001313C5">
        <w:rPr>
          <w:noProof/>
          <w:sz w:val="22"/>
          <w:szCs w:val="22"/>
        </w:rPr>
        <w:drawing>
          <wp:inline distT="0" distB="0" distL="0" distR="0" wp14:anchorId="73CA62D8" wp14:editId="363EF7B3">
            <wp:extent cx="5943600" cy="3184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oglobin_age_profile_updated.jpeg"/>
                    <pic:cNvPicPr/>
                  </pic:nvPicPr>
                  <pic:blipFill>
                    <a:blip r:embed="rId9">
                      <a:extLst>
                        <a:ext uri="{28A0092B-C50C-407E-A947-70E740481C1C}">
                          <a14:useLocalDpi xmlns:a14="http://schemas.microsoft.com/office/drawing/2010/main" val="0"/>
                        </a:ext>
                      </a:extLst>
                    </a:blip>
                    <a:stretch>
                      <a:fillRect/>
                    </a:stretch>
                  </pic:blipFill>
                  <pic:spPr>
                    <a:xfrm>
                      <a:off x="0" y="0"/>
                      <a:ext cx="5943600" cy="3184525"/>
                    </a:xfrm>
                    <a:prstGeom prst="rect">
                      <a:avLst/>
                    </a:prstGeom>
                  </pic:spPr>
                </pic:pic>
              </a:graphicData>
            </a:graphic>
          </wp:inline>
        </w:drawing>
      </w:r>
    </w:p>
    <w:p w:rsidR="002A1C31" w:rsidRPr="001313C5" w:rsidRDefault="002A1C31" w:rsidP="002A1C31">
      <w:pPr>
        <w:widowControl w:val="0"/>
        <w:autoSpaceDE w:val="0"/>
        <w:autoSpaceDN w:val="0"/>
        <w:adjustRightInd w:val="0"/>
        <w:spacing w:line="360" w:lineRule="auto"/>
        <w:jc w:val="center"/>
        <w:rPr>
          <w:sz w:val="22"/>
          <w:szCs w:val="22"/>
        </w:rPr>
      </w:pPr>
      <w:r w:rsidRPr="001313C5">
        <w:rPr>
          <w:sz w:val="22"/>
          <w:szCs w:val="22"/>
        </w:rPr>
        <w:t xml:space="preserve">Figure 2: Average hemoglobin levels by age, community, and presence of </w:t>
      </w:r>
      <w:r w:rsidR="00E93E12" w:rsidRPr="001313C5">
        <w:rPr>
          <w:sz w:val="22"/>
          <w:szCs w:val="22"/>
        </w:rPr>
        <w:t>cattle slaughter</w:t>
      </w:r>
      <w:r w:rsidRPr="001313C5">
        <w:rPr>
          <w:sz w:val="22"/>
          <w:szCs w:val="22"/>
        </w:rPr>
        <w:t xml:space="preserve"> </w:t>
      </w:r>
      <w:r w:rsidR="001F4EFF">
        <w:rPr>
          <w:sz w:val="22"/>
          <w:szCs w:val="22"/>
        </w:rPr>
        <w:t>restrictions</w:t>
      </w:r>
      <w:r w:rsidR="001F4EFF" w:rsidRPr="001313C5">
        <w:rPr>
          <w:sz w:val="22"/>
          <w:szCs w:val="22"/>
        </w:rPr>
        <w:t xml:space="preserve"> </w:t>
      </w:r>
      <w:r w:rsidRPr="001313C5">
        <w:rPr>
          <w:sz w:val="22"/>
          <w:szCs w:val="22"/>
        </w:rPr>
        <w:t>in state of residence. Shaded area represents the 95% confidence interval.</w:t>
      </w:r>
    </w:p>
    <w:p w:rsidR="002A1C31" w:rsidRPr="001313C5" w:rsidRDefault="002A1C31" w:rsidP="002A1C31">
      <w:pPr>
        <w:widowControl w:val="0"/>
        <w:autoSpaceDE w:val="0"/>
        <w:autoSpaceDN w:val="0"/>
        <w:adjustRightInd w:val="0"/>
        <w:spacing w:line="360" w:lineRule="auto"/>
        <w:ind w:firstLine="720"/>
        <w:rPr>
          <w:sz w:val="22"/>
          <w:szCs w:val="22"/>
        </w:rPr>
      </w:pPr>
    </w:p>
    <w:p w:rsidR="00341C75" w:rsidRDefault="002A1C31" w:rsidP="00DE3C44">
      <w:pPr>
        <w:widowControl w:val="0"/>
        <w:autoSpaceDE w:val="0"/>
        <w:autoSpaceDN w:val="0"/>
        <w:adjustRightInd w:val="0"/>
        <w:spacing w:line="360" w:lineRule="auto"/>
        <w:rPr>
          <w:rFonts w:ascii="Times" w:hAnsi="Times" w:cs="Times"/>
          <w:color w:val="2F363C"/>
          <w:sz w:val="22"/>
          <w:szCs w:val="22"/>
        </w:rPr>
      </w:pPr>
      <w:r w:rsidRPr="001313C5">
        <w:rPr>
          <w:sz w:val="22"/>
          <w:szCs w:val="22"/>
        </w:rPr>
        <w:t>We now turn our attention to the results of the model described in equa</w:t>
      </w:r>
      <w:r w:rsidR="001C277E" w:rsidRPr="001313C5">
        <w:rPr>
          <w:sz w:val="22"/>
          <w:szCs w:val="22"/>
        </w:rPr>
        <w:t>tion (1), summarized in Tables 1, 2, and 3</w:t>
      </w:r>
      <w:r w:rsidRPr="001313C5">
        <w:rPr>
          <w:sz w:val="22"/>
          <w:szCs w:val="22"/>
        </w:rPr>
        <w:t xml:space="preserve">. Table </w:t>
      </w:r>
      <w:r w:rsidR="003D6BE9">
        <w:rPr>
          <w:sz w:val="22"/>
          <w:szCs w:val="22"/>
        </w:rPr>
        <w:t>1</w:t>
      </w:r>
      <w:r w:rsidR="003D6BE9" w:rsidRPr="001313C5">
        <w:rPr>
          <w:sz w:val="22"/>
          <w:szCs w:val="22"/>
        </w:rPr>
        <w:t xml:space="preserve"> </w:t>
      </w:r>
      <w:r w:rsidR="001C277E" w:rsidRPr="001313C5">
        <w:rPr>
          <w:sz w:val="22"/>
          <w:szCs w:val="22"/>
        </w:rPr>
        <w:t xml:space="preserve">shows effects </w:t>
      </w:r>
      <w:r w:rsidR="00A65ADF" w:rsidRPr="001313C5">
        <w:rPr>
          <w:sz w:val="22"/>
          <w:szCs w:val="22"/>
        </w:rPr>
        <w:t>o</w:t>
      </w:r>
      <w:r w:rsidR="00A65ADF">
        <w:rPr>
          <w:sz w:val="22"/>
          <w:szCs w:val="22"/>
        </w:rPr>
        <w:t>f</w:t>
      </w:r>
      <w:r w:rsidR="00A65ADF" w:rsidRPr="001313C5">
        <w:rPr>
          <w:sz w:val="22"/>
          <w:szCs w:val="22"/>
        </w:rPr>
        <w:t xml:space="preserve"> </w:t>
      </w:r>
      <w:r w:rsidR="001C277E" w:rsidRPr="001313C5">
        <w:rPr>
          <w:sz w:val="22"/>
          <w:szCs w:val="22"/>
        </w:rPr>
        <w:t>three types of bans, with varying levels of strictness. Cattle slaughter bans are the most pervasive</w:t>
      </w:r>
      <w:r w:rsidR="005E60F8">
        <w:rPr>
          <w:sz w:val="22"/>
          <w:szCs w:val="22"/>
        </w:rPr>
        <w:t>.</w:t>
      </w:r>
      <w:r w:rsidR="001C277E" w:rsidRPr="001313C5">
        <w:rPr>
          <w:sz w:val="22"/>
          <w:szCs w:val="22"/>
        </w:rPr>
        <w:t xml:space="preserve"> </w:t>
      </w:r>
      <w:r w:rsidR="005E60F8">
        <w:rPr>
          <w:sz w:val="22"/>
          <w:szCs w:val="22"/>
        </w:rPr>
        <w:t>B</w:t>
      </w:r>
      <w:r w:rsidR="005E60F8" w:rsidRPr="001313C5">
        <w:rPr>
          <w:sz w:val="22"/>
          <w:szCs w:val="22"/>
        </w:rPr>
        <w:t xml:space="preserve">eef </w:t>
      </w:r>
      <w:r w:rsidR="001C277E" w:rsidRPr="001313C5">
        <w:rPr>
          <w:sz w:val="22"/>
          <w:szCs w:val="22"/>
        </w:rPr>
        <w:t>sale bans in addition to cattle slaughter have bans on sales of beef</w:t>
      </w:r>
      <w:r w:rsidR="005E60F8">
        <w:rPr>
          <w:sz w:val="22"/>
          <w:szCs w:val="22"/>
        </w:rPr>
        <w:t>.</w:t>
      </w:r>
      <w:r w:rsidR="001C277E" w:rsidRPr="001313C5">
        <w:rPr>
          <w:sz w:val="22"/>
          <w:szCs w:val="22"/>
        </w:rPr>
        <w:t xml:space="preserve"> </w:t>
      </w:r>
      <w:r w:rsidR="005E60F8">
        <w:rPr>
          <w:sz w:val="22"/>
          <w:szCs w:val="22"/>
        </w:rPr>
        <w:lastRenderedPageBreak/>
        <w:t xml:space="preserve">Export </w:t>
      </w:r>
      <w:r w:rsidR="001C277E" w:rsidRPr="001313C5">
        <w:rPr>
          <w:sz w:val="22"/>
          <w:szCs w:val="22"/>
        </w:rPr>
        <w:t xml:space="preserve">bans in addition to domestic beef bans, </w:t>
      </w:r>
      <w:r w:rsidR="005E60F8">
        <w:rPr>
          <w:sz w:val="22"/>
          <w:szCs w:val="22"/>
        </w:rPr>
        <w:t>prohibit the</w:t>
      </w:r>
      <w:r w:rsidR="005E60F8" w:rsidRPr="001313C5">
        <w:rPr>
          <w:sz w:val="22"/>
          <w:szCs w:val="22"/>
        </w:rPr>
        <w:t xml:space="preserve"> </w:t>
      </w:r>
      <w:r w:rsidR="001C277E" w:rsidRPr="001313C5">
        <w:rPr>
          <w:sz w:val="22"/>
          <w:szCs w:val="22"/>
        </w:rPr>
        <w:t xml:space="preserve">export of cattle for </w:t>
      </w:r>
      <w:r w:rsidR="00233EFF">
        <w:rPr>
          <w:sz w:val="22"/>
          <w:szCs w:val="22"/>
        </w:rPr>
        <w:t xml:space="preserve">the </w:t>
      </w:r>
      <w:r w:rsidR="001C277E" w:rsidRPr="001313C5">
        <w:rPr>
          <w:sz w:val="22"/>
          <w:szCs w:val="22"/>
        </w:rPr>
        <w:t>purpose of slaughter or export of beef. There are two models explored for each type of treatment. The odd</w:t>
      </w:r>
      <w:r w:rsidR="009116F5" w:rsidRPr="001313C5">
        <w:rPr>
          <w:sz w:val="22"/>
          <w:szCs w:val="22"/>
        </w:rPr>
        <w:t>-numbered</w:t>
      </w:r>
      <w:r w:rsidR="001C277E" w:rsidRPr="001313C5">
        <w:rPr>
          <w:sz w:val="22"/>
          <w:szCs w:val="22"/>
        </w:rPr>
        <w:t xml:space="preserve"> columns (1,</w:t>
      </w:r>
      <w:r w:rsidR="0073361F">
        <w:rPr>
          <w:sz w:val="22"/>
          <w:szCs w:val="22"/>
        </w:rPr>
        <w:t xml:space="preserve"> </w:t>
      </w:r>
      <w:r w:rsidR="001C277E" w:rsidRPr="001313C5">
        <w:rPr>
          <w:sz w:val="22"/>
          <w:szCs w:val="22"/>
        </w:rPr>
        <w:t>3,</w:t>
      </w:r>
      <w:r w:rsidR="0073361F">
        <w:rPr>
          <w:sz w:val="22"/>
          <w:szCs w:val="22"/>
        </w:rPr>
        <w:t xml:space="preserve"> </w:t>
      </w:r>
      <w:r w:rsidR="001C277E" w:rsidRPr="001313C5">
        <w:rPr>
          <w:sz w:val="22"/>
          <w:szCs w:val="22"/>
        </w:rPr>
        <w:t xml:space="preserve">5) show results for </w:t>
      </w:r>
      <w:r w:rsidR="0073361F">
        <w:rPr>
          <w:sz w:val="22"/>
          <w:szCs w:val="22"/>
        </w:rPr>
        <w:t xml:space="preserve">the </w:t>
      </w:r>
      <w:r w:rsidR="001C277E" w:rsidRPr="001313C5">
        <w:rPr>
          <w:sz w:val="22"/>
          <w:szCs w:val="22"/>
        </w:rPr>
        <w:t xml:space="preserve">basic specification </w:t>
      </w:r>
      <w:r w:rsidR="009116F5" w:rsidRPr="001313C5">
        <w:rPr>
          <w:sz w:val="22"/>
          <w:szCs w:val="22"/>
        </w:rPr>
        <w:t xml:space="preserve">with </w:t>
      </w:r>
      <w:r w:rsidR="001C277E" w:rsidRPr="001313C5">
        <w:rPr>
          <w:sz w:val="22"/>
          <w:szCs w:val="22"/>
        </w:rPr>
        <w:t>estimates for difference in differences by treatment group and law, with state year and month fixed effects, whereas the even</w:t>
      </w:r>
      <w:r w:rsidR="009116F5" w:rsidRPr="001313C5">
        <w:rPr>
          <w:sz w:val="22"/>
          <w:szCs w:val="22"/>
        </w:rPr>
        <w:t>-numbered</w:t>
      </w:r>
      <w:r w:rsidR="001C277E" w:rsidRPr="001313C5">
        <w:rPr>
          <w:sz w:val="22"/>
          <w:szCs w:val="22"/>
        </w:rPr>
        <w:t xml:space="preserve"> columns (2, 4,</w:t>
      </w:r>
      <w:r w:rsidR="00060D85">
        <w:rPr>
          <w:sz w:val="22"/>
          <w:szCs w:val="22"/>
        </w:rPr>
        <w:t xml:space="preserve"> </w:t>
      </w:r>
      <w:r w:rsidR="001C277E" w:rsidRPr="001313C5">
        <w:rPr>
          <w:sz w:val="22"/>
          <w:szCs w:val="22"/>
        </w:rPr>
        <w:t xml:space="preserve">6) control </w:t>
      </w:r>
      <w:r w:rsidR="00341C75" w:rsidRPr="001313C5">
        <w:rPr>
          <w:sz w:val="22"/>
          <w:szCs w:val="22"/>
        </w:rPr>
        <w:t xml:space="preserve">for </w:t>
      </w:r>
      <w:r w:rsidR="00341C75" w:rsidRPr="001313C5">
        <w:rPr>
          <w:rFonts w:ascii="Times" w:hAnsi="Times" w:cs="Times"/>
          <w:color w:val="2F363C"/>
          <w:sz w:val="22"/>
          <w:szCs w:val="22"/>
        </w:rPr>
        <w:t>a</w:t>
      </w:r>
      <w:r w:rsidR="001C277E" w:rsidRPr="001313C5">
        <w:rPr>
          <w:rFonts w:ascii="Times" w:hAnsi="Times" w:cs="Times"/>
          <w:color w:val="2F363C"/>
          <w:sz w:val="22"/>
          <w:szCs w:val="22"/>
        </w:rPr>
        <w:t xml:space="preserve"> wide range of demographic and SES covariates, </w:t>
      </w:r>
      <w:r w:rsidR="00341C75" w:rsidRPr="001313C5">
        <w:rPr>
          <w:rFonts w:ascii="Times" w:hAnsi="Times" w:cs="Times"/>
          <w:color w:val="2F363C"/>
          <w:sz w:val="22"/>
          <w:szCs w:val="22"/>
        </w:rPr>
        <w:t>including state</w:t>
      </w:r>
      <w:r w:rsidR="001C277E" w:rsidRPr="001313C5">
        <w:rPr>
          <w:rFonts w:ascii="Times" w:hAnsi="Times" w:cs="Times"/>
          <w:color w:val="2F363C"/>
          <w:sz w:val="22"/>
          <w:szCs w:val="22"/>
        </w:rPr>
        <w:t xml:space="preserve"> specific time trends </w:t>
      </w:r>
      <w:r w:rsidR="00341C75" w:rsidRPr="001313C5">
        <w:rPr>
          <w:rFonts w:ascii="Times" w:hAnsi="Times" w:cs="Times"/>
          <w:color w:val="2F363C"/>
          <w:sz w:val="22"/>
          <w:szCs w:val="22"/>
        </w:rPr>
        <w:t>(see</w:t>
      </w:r>
      <w:r w:rsidR="001C277E" w:rsidRPr="001313C5">
        <w:rPr>
          <w:rFonts w:ascii="Times" w:hAnsi="Times" w:cs="Times"/>
          <w:color w:val="2F363C"/>
          <w:sz w:val="22"/>
          <w:szCs w:val="22"/>
        </w:rPr>
        <w:t xml:space="preserve"> table notes for details</w:t>
      </w:r>
      <w:r w:rsidR="002A22B8">
        <w:rPr>
          <w:rFonts w:ascii="Times" w:hAnsi="Times" w:cs="Times"/>
          <w:color w:val="2F363C"/>
          <w:sz w:val="22"/>
          <w:szCs w:val="22"/>
        </w:rPr>
        <w:t>)</w:t>
      </w:r>
      <w:r w:rsidR="001C277E" w:rsidRPr="001313C5">
        <w:rPr>
          <w:rFonts w:ascii="Times" w:hAnsi="Times" w:cs="Times"/>
          <w:color w:val="2F363C"/>
          <w:sz w:val="22"/>
          <w:szCs w:val="22"/>
        </w:rPr>
        <w:t xml:space="preserve"> and restricts attention to </w:t>
      </w:r>
      <w:r w:rsidR="008D72F4" w:rsidRPr="001313C5">
        <w:rPr>
          <w:rFonts w:ascii="Times" w:hAnsi="Times" w:cs="Times"/>
          <w:color w:val="2F363C"/>
          <w:sz w:val="22"/>
          <w:szCs w:val="22"/>
        </w:rPr>
        <w:t>women without</w:t>
      </w:r>
      <w:r w:rsidR="001C277E" w:rsidRPr="001313C5">
        <w:rPr>
          <w:rFonts w:ascii="Times" w:hAnsi="Times" w:cs="Times"/>
          <w:color w:val="2F363C"/>
          <w:sz w:val="22"/>
          <w:szCs w:val="22"/>
        </w:rPr>
        <w:t xml:space="preserve"> schooling in their prime age </w:t>
      </w:r>
      <w:r w:rsidR="008D72F4" w:rsidRPr="001313C5">
        <w:rPr>
          <w:rFonts w:ascii="Times" w:hAnsi="Times" w:cs="Times"/>
          <w:color w:val="2F363C"/>
          <w:sz w:val="22"/>
          <w:szCs w:val="22"/>
        </w:rPr>
        <w:t>(15</w:t>
      </w:r>
      <w:r w:rsidR="001C277E" w:rsidRPr="001313C5">
        <w:rPr>
          <w:rFonts w:ascii="Times" w:hAnsi="Times" w:cs="Times"/>
          <w:color w:val="2F363C"/>
          <w:sz w:val="22"/>
          <w:szCs w:val="22"/>
        </w:rPr>
        <w:t>-35). Although the sample restriction to no schooling is r</w:t>
      </w:r>
      <w:r w:rsidR="00341C75" w:rsidRPr="001313C5">
        <w:rPr>
          <w:rFonts w:ascii="Times" w:hAnsi="Times" w:cs="Times"/>
          <w:color w:val="2F363C"/>
          <w:sz w:val="22"/>
          <w:szCs w:val="22"/>
        </w:rPr>
        <w:t>estrictive</w:t>
      </w:r>
      <w:r w:rsidR="001C277E" w:rsidRPr="001313C5">
        <w:rPr>
          <w:rFonts w:ascii="Times" w:hAnsi="Times" w:cs="Times"/>
          <w:color w:val="2F363C"/>
          <w:sz w:val="22"/>
          <w:szCs w:val="22"/>
        </w:rPr>
        <w:t xml:space="preserve">, and </w:t>
      </w:r>
      <w:r w:rsidR="00341C75" w:rsidRPr="001313C5">
        <w:rPr>
          <w:rFonts w:ascii="Times" w:hAnsi="Times" w:cs="Times"/>
          <w:color w:val="2F363C"/>
          <w:sz w:val="22"/>
          <w:szCs w:val="22"/>
        </w:rPr>
        <w:t>decreases</w:t>
      </w:r>
      <w:r w:rsidR="001C277E" w:rsidRPr="001313C5">
        <w:rPr>
          <w:rFonts w:ascii="Times" w:hAnsi="Times" w:cs="Times"/>
          <w:color w:val="2F363C"/>
          <w:sz w:val="22"/>
          <w:szCs w:val="22"/>
        </w:rPr>
        <w:t xml:space="preserve"> our </w:t>
      </w:r>
      <w:r w:rsidR="00341C75" w:rsidRPr="001313C5">
        <w:rPr>
          <w:rFonts w:ascii="Times" w:hAnsi="Times" w:cs="Times"/>
          <w:color w:val="2F363C"/>
          <w:sz w:val="22"/>
          <w:szCs w:val="22"/>
        </w:rPr>
        <w:t>sample</w:t>
      </w:r>
      <w:r w:rsidR="001C277E" w:rsidRPr="001313C5">
        <w:rPr>
          <w:rFonts w:ascii="Times" w:hAnsi="Times" w:cs="Times"/>
          <w:color w:val="2F363C"/>
          <w:sz w:val="22"/>
          <w:szCs w:val="22"/>
        </w:rPr>
        <w:t xml:space="preserve"> size </w:t>
      </w:r>
      <w:r w:rsidR="00341C75" w:rsidRPr="001313C5">
        <w:rPr>
          <w:rFonts w:ascii="Times" w:hAnsi="Times" w:cs="Times"/>
          <w:color w:val="2F363C"/>
          <w:sz w:val="22"/>
          <w:szCs w:val="22"/>
        </w:rPr>
        <w:t>considerably</w:t>
      </w:r>
      <w:r w:rsidR="001C277E" w:rsidRPr="001313C5">
        <w:rPr>
          <w:rFonts w:ascii="Times" w:hAnsi="Times" w:cs="Times"/>
          <w:color w:val="2F363C"/>
          <w:sz w:val="22"/>
          <w:szCs w:val="22"/>
        </w:rPr>
        <w:t xml:space="preserve">, </w:t>
      </w:r>
      <w:r w:rsidR="000737DE">
        <w:rPr>
          <w:rFonts w:ascii="Times" w:hAnsi="Times" w:cs="Times"/>
          <w:color w:val="2F363C"/>
          <w:sz w:val="22"/>
          <w:szCs w:val="22"/>
        </w:rPr>
        <w:t>it emphasizes that our results are most applicable to relatively marginalized groups</w:t>
      </w:r>
      <w:r w:rsidR="00341C75" w:rsidRPr="001313C5">
        <w:rPr>
          <w:rFonts w:ascii="Times" w:hAnsi="Times" w:cs="Times"/>
          <w:color w:val="2F363C"/>
          <w:sz w:val="22"/>
          <w:szCs w:val="22"/>
        </w:rPr>
        <w:t xml:space="preserve">. </w:t>
      </w:r>
      <w:r w:rsidR="008D72F4" w:rsidRPr="001313C5">
        <w:rPr>
          <w:rFonts w:ascii="Times" w:hAnsi="Times" w:cs="Times"/>
          <w:color w:val="2F363C"/>
          <w:sz w:val="22"/>
          <w:szCs w:val="22"/>
        </w:rPr>
        <w:t xml:space="preserve"> We find that all three bans, around the time of births, </w:t>
      </w:r>
      <w:r w:rsidR="00341C75" w:rsidRPr="001313C5">
        <w:rPr>
          <w:rFonts w:ascii="Times" w:hAnsi="Times" w:cs="Times"/>
          <w:color w:val="2F363C"/>
          <w:sz w:val="22"/>
          <w:szCs w:val="22"/>
        </w:rPr>
        <w:t>reduce hemoglobin levels in women</w:t>
      </w:r>
      <w:r w:rsidR="008D72F4" w:rsidRPr="001313C5">
        <w:rPr>
          <w:rFonts w:ascii="Times" w:hAnsi="Times" w:cs="Times"/>
          <w:color w:val="2F363C"/>
          <w:sz w:val="22"/>
          <w:szCs w:val="22"/>
        </w:rPr>
        <w:t xml:space="preserve"> among the beef consuming groups</w:t>
      </w:r>
      <w:r w:rsidR="00341C75" w:rsidRPr="001313C5">
        <w:rPr>
          <w:rFonts w:ascii="Times" w:hAnsi="Times" w:cs="Times"/>
          <w:color w:val="2F363C"/>
          <w:sz w:val="22"/>
          <w:szCs w:val="22"/>
        </w:rPr>
        <w:t xml:space="preserve"> in adulthood, with effects particularly strong for the most marginalized </w:t>
      </w:r>
      <w:r w:rsidR="008D72F4" w:rsidRPr="001313C5">
        <w:rPr>
          <w:rFonts w:ascii="Times" w:hAnsi="Times" w:cs="Times"/>
          <w:color w:val="2F363C"/>
          <w:sz w:val="22"/>
          <w:szCs w:val="22"/>
        </w:rPr>
        <w:t>women in</w:t>
      </w:r>
      <w:r w:rsidR="00341C75" w:rsidRPr="001313C5">
        <w:rPr>
          <w:rFonts w:ascii="Times" w:hAnsi="Times" w:cs="Times"/>
          <w:color w:val="2F363C"/>
          <w:sz w:val="22"/>
          <w:szCs w:val="22"/>
        </w:rPr>
        <w:t xml:space="preserve"> their prime ages of life when they are most likely to pass on some of these effects to the next generation</w:t>
      </w:r>
      <w:r w:rsidR="00C044F1">
        <w:rPr>
          <w:rFonts w:ascii="Times" w:hAnsi="Times" w:cs="Times"/>
          <w:color w:val="2F363C"/>
          <w:sz w:val="22"/>
          <w:szCs w:val="22"/>
        </w:rPr>
        <w:t>.</w:t>
      </w:r>
      <w:r w:rsidR="00341C75" w:rsidRPr="001313C5">
        <w:rPr>
          <w:rFonts w:ascii="Times" w:hAnsi="Times" w:cs="Times"/>
          <w:color w:val="2F363C"/>
          <w:sz w:val="22"/>
          <w:szCs w:val="22"/>
        </w:rPr>
        <w:t xml:space="preserve"> </w:t>
      </w:r>
      <w:r w:rsidR="00C044F1">
        <w:rPr>
          <w:rFonts w:ascii="Times" w:hAnsi="Times" w:cs="Times"/>
          <w:color w:val="2F363C"/>
          <w:sz w:val="22"/>
          <w:szCs w:val="22"/>
        </w:rPr>
        <w:t xml:space="preserve">The </w:t>
      </w:r>
      <w:r w:rsidR="00341C75" w:rsidRPr="001313C5">
        <w:rPr>
          <w:rFonts w:ascii="Times" w:hAnsi="Times" w:cs="Times"/>
          <w:color w:val="2F363C"/>
          <w:sz w:val="22"/>
          <w:szCs w:val="22"/>
        </w:rPr>
        <w:t>effects vary in magnitude from ~1g/L to 2</w:t>
      </w:r>
      <w:r w:rsidR="002C40A7">
        <w:rPr>
          <w:rFonts w:ascii="Times" w:hAnsi="Times" w:cs="Times"/>
          <w:color w:val="2F363C"/>
          <w:sz w:val="22"/>
          <w:szCs w:val="22"/>
        </w:rPr>
        <w:t>.3</w:t>
      </w:r>
      <w:r w:rsidR="00341C75" w:rsidRPr="001313C5">
        <w:rPr>
          <w:rFonts w:ascii="Times" w:hAnsi="Times" w:cs="Times"/>
          <w:color w:val="2F363C"/>
          <w:sz w:val="22"/>
          <w:szCs w:val="22"/>
        </w:rPr>
        <w:t>g/L.</w:t>
      </w:r>
      <w:r w:rsidR="009116F5" w:rsidRPr="001313C5">
        <w:rPr>
          <w:rFonts w:ascii="Times" w:hAnsi="Times" w:cs="Times"/>
          <w:color w:val="2F363C"/>
          <w:sz w:val="22"/>
          <w:szCs w:val="22"/>
        </w:rPr>
        <w:t xml:space="preserve"> </w:t>
      </w:r>
      <w:r w:rsidR="00341C75" w:rsidRPr="001313C5">
        <w:rPr>
          <w:rFonts w:ascii="Times" w:hAnsi="Times" w:cs="Times"/>
          <w:color w:val="2F363C"/>
          <w:sz w:val="22"/>
          <w:szCs w:val="22"/>
        </w:rPr>
        <w:t xml:space="preserve">Panel B studies </w:t>
      </w:r>
      <w:r w:rsidR="00B302FB">
        <w:rPr>
          <w:rFonts w:ascii="Times" w:hAnsi="Times" w:cs="Times"/>
          <w:color w:val="2F363C"/>
          <w:sz w:val="22"/>
          <w:szCs w:val="22"/>
        </w:rPr>
        <w:t xml:space="preserve">these </w:t>
      </w:r>
      <w:r w:rsidR="00341C75" w:rsidRPr="001313C5">
        <w:rPr>
          <w:rFonts w:ascii="Times" w:hAnsi="Times" w:cs="Times"/>
          <w:color w:val="2F363C"/>
          <w:sz w:val="22"/>
          <w:szCs w:val="22"/>
        </w:rPr>
        <w:t xml:space="preserve">effects on </w:t>
      </w:r>
      <w:r w:rsidR="00B302FB">
        <w:rPr>
          <w:rFonts w:ascii="Times" w:hAnsi="Times" w:cs="Times"/>
          <w:color w:val="2F363C"/>
          <w:sz w:val="22"/>
          <w:szCs w:val="22"/>
        </w:rPr>
        <w:t>m</w:t>
      </w:r>
      <w:r w:rsidR="00B302FB" w:rsidRPr="001313C5">
        <w:rPr>
          <w:rFonts w:ascii="Times" w:hAnsi="Times" w:cs="Times"/>
          <w:color w:val="2F363C"/>
          <w:sz w:val="22"/>
          <w:szCs w:val="22"/>
        </w:rPr>
        <w:t>en</w:t>
      </w:r>
      <w:r w:rsidR="00341C75" w:rsidRPr="001313C5">
        <w:rPr>
          <w:rFonts w:ascii="Times" w:hAnsi="Times" w:cs="Times"/>
          <w:color w:val="2F363C"/>
          <w:sz w:val="22"/>
          <w:szCs w:val="22"/>
        </w:rPr>
        <w:t>. Intere</w:t>
      </w:r>
      <w:r w:rsidR="008D72F4" w:rsidRPr="001313C5">
        <w:rPr>
          <w:rFonts w:ascii="Times" w:hAnsi="Times" w:cs="Times"/>
          <w:color w:val="2F363C"/>
          <w:sz w:val="22"/>
          <w:szCs w:val="22"/>
        </w:rPr>
        <w:t>stingly, we do</w:t>
      </w:r>
      <w:r w:rsidR="0093082E">
        <w:rPr>
          <w:rFonts w:ascii="Times" w:hAnsi="Times" w:cs="Times"/>
          <w:color w:val="2F363C"/>
          <w:sz w:val="22"/>
          <w:szCs w:val="22"/>
        </w:rPr>
        <w:t xml:space="preserve"> not</w:t>
      </w:r>
      <w:r w:rsidR="008D72F4" w:rsidRPr="001313C5">
        <w:rPr>
          <w:rFonts w:ascii="Times" w:hAnsi="Times" w:cs="Times"/>
          <w:color w:val="2F363C"/>
          <w:sz w:val="22"/>
          <w:szCs w:val="22"/>
        </w:rPr>
        <w:t xml:space="preserve"> find </w:t>
      </w:r>
      <w:r w:rsidR="0093082E">
        <w:rPr>
          <w:rFonts w:ascii="Times" w:hAnsi="Times" w:cs="Times"/>
          <w:color w:val="2F363C"/>
          <w:sz w:val="22"/>
          <w:szCs w:val="22"/>
        </w:rPr>
        <w:t xml:space="preserve">any </w:t>
      </w:r>
      <w:r w:rsidR="008D72F4" w:rsidRPr="001313C5">
        <w:rPr>
          <w:rFonts w:ascii="Times" w:hAnsi="Times" w:cs="Times"/>
          <w:color w:val="2F363C"/>
          <w:sz w:val="22"/>
          <w:szCs w:val="22"/>
        </w:rPr>
        <w:t>effects</w:t>
      </w:r>
      <w:r w:rsidR="0093082E">
        <w:rPr>
          <w:rFonts w:ascii="Times" w:hAnsi="Times" w:cs="Times"/>
          <w:color w:val="2F363C"/>
          <w:sz w:val="22"/>
          <w:szCs w:val="22"/>
        </w:rPr>
        <w:t xml:space="preserve"> of cattle slaughter restrictions</w:t>
      </w:r>
      <w:r w:rsidR="008D72F4" w:rsidRPr="001313C5">
        <w:rPr>
          <w:rFonts w:ascii="Times" w:hAnsi="Times" w:cs="Times"/>
          <w:color w:val="2F363C"/>
          <w:sz w:val="22"/>
          <w:szCs w:val="22"/>
        </w:rPr>
        <w:t xml:space="preserve"> on m</w:t>
      </w:r>
      <w:r w:rsidR="00341C75" w:rsidRPr="001313C5">
        <w:rPr>
          <w:rFonts w:ascii="Times" w:hAnsi="Times" w:cs="Times"/>
          <w:color w:val="2F363C"/>
          <w:sz w:val="22"/>
          <w:szCs w:val="22"/>
        </w:rPr>
        <w:t xml:space="preserve">en for any of the models with respect to </w:t>
      </w:r>
      <w:proofErr w:type="spellStart"/>
      <w:r w:rsidR="00341C75" w:rsidRPr="001313C5">
        <w:rPr>
          <w:rFonts w:ascii="Times" w:hAnsi="Times" w:cs="Times"/>
          <w:color w:val="2F363C"/>
          <w:sz w:val="22"/>
          <w:szCs w:val="22"/>
        </w:rPr>
        <w:t>Hb</w:t>
      </w:r>
      <w:proofErr w:type="spellEnd"/>
      <w:r w:rsidR="00341C75" w:rsidRPr="001313C5">
        <w:rPr>
          <w:rFonts w:ascii="Times" w:hAnsi="Times" w:cs="Times"/>
          <w:color w:val="2F363C"/>
          <w:sz w:val="22"/>
          <w:szCs w:val="22"/>
        </w:rPr>
        <w:t>.</w:t>
      </w:r>
    </w:p>
    <w:p w:rsidR="0010406A" w:rsidRDefault="0010406A" w:rsidP="00DE3C44">
      <w:pPr>
        <w:widowControl w:val="0"/>
        <w:autoSpaceDE w:val="0"/>
        <w:autoSpaceDN w:val="0"/>
        <w:adjustRightInd w:val="0"/>
        <w:spacing w:line="360" w:lineRule="auto"/>
        <w:rPr>
          <w:rFonts w:ascii="Times" w:hAnsi="Times" w:cs="Times"/>
          <w:color w:val="2F363C"/>
          <w:sz w:val="22"/>
          <w:szCs w:val="22"/>
        </w:rPr>
      </w:pPr>
    </w:p>
    <w:p w:rsidR="0010406A" w:rsidRPr="001313C5" w:rsidRDefault="0010406A" w:rsidP="00DE3C44">
      <w:pPr>
        <w:widowControl w:val="0"/>
        <w:autoSpaceDE w:val="0"/>
        <w:autoSpaceDN w:val="0"/>
        <w:adjustRightInd w:val="0"/>
        <w:spacing w:line="360" w:lineRule="auto"/>
        <w:rPr>
          <w:rFonts w:ascii="Times" w:hAnsi="Times" w:cs="Times"/>
          <w:color w:val="2F363C"/>
          <w:sz w:val="22"/>
          <w:szCs w:val="22"/>
        </w:rPr>
      </w:pPr>
      <w:r>
        <w:rPr>
          <w:rFonts w:ascii="Times" w:hAnsi="Times" w:cs="Times"/>
          <w:color w:val="2F363C"/>
          <w:sz w:val="22"/>
          <w:szCs w:val="22"/>
        </w:rPr>
        <w:tab/>
        <w:t>It is important to note that our control group in the models with beef sale bans and export bans includes states with cow slaughter bans but no add</w:t>
      </w:r>
      <w:r w:rsidR="003572FD">
        <w:rPr>
          <w:rFonts w:ascii="Times" w:hAnsi="Times" w:cs="Times"/>
          <w:color w:val="2F363C"/>
          <w:sz w:val="22"/>
          <w:szCs w:val="22"/>
        </w:rPr>
        <w:t xml:space="preserve">itional restrictions. </w:t>
      </w:r>
      <w:r w:rsidR="002347D7">
        <w:rPr>
          <w:rFonts w:ascii="Times" w:hAnsi="Times" w:cs="Times"/>
          <w:color w:val="2F363C"/>
          <w:sz w:val="22"/>
          <w:szCs w:val="22"/>
        </w:rPr>
        <w:t>Ex ante</w:t>
      </w:r>
      <w:r w:rsidR="003572FD">
        <w:rPr>
          <w:rFonts w:ascii="Times" w:hAnsi="Times" w:cs="Times"/>
          <w:color w:val="2F363C"/>
          <w:sz w:val="22"/>
          <w:szCs w:val="22"/>
        </w:rPr>
        <w:t>, one might expect this</w:t>
      </w:r>
      <w:r>
        <w:rPr>
          <w:rFonts w:ascii="Times" w:hAnsi="Times" w:cs="Times"/>
          <w:color w:val="2F363C"/>
          <w:sz w:val="22"/>
          <w:szCs w:val="22"/>
        </w:rPr>
        <w:t xml:space="preserve"> to weaken our results, but the negative and significant coefficients on hemoglobin, and the positive and significant results on anemia and severe anemia</w:t>
      </w:r>
      <w:r w:rsidR="003572FD">
        <w:rPr>
          <w:rFonts w:ascii="Times" w:hAnsi="Times" w:cs="Times"/>
          <w:color w:val="2F363C"/>
          <w:sz w:val="22"/>
          <w:szCs w:val="22"/>
        </w:rPr>
        <w:t>,</w:t>
      </w:r>
      <w:r>
        <w:rPr>
          <w:rFonts w:ascii="Times" w:hAnsi="Times" w:cs="Times"/>
          <w:color w:val="2F363C"/>
          <w:sz w:val="22"/>
          <w:szCs w:val="22"/>
        </w:rPr>
        <w:t xml:space="preserve"> remain. </w:t>
      </w:r>
      <w:r w:rsidR="008D0C93">
        <w:rPr>
          <w:rFonts w:ascii="Times" w:hAnsi="Times" w:cs="Times"/>
          <w:color w:val="2F363C"/>
          <w:sz w:val="22"/>
          <w:szCs w:val="22"/>
        </w:rPr>
        <w:t xml:space="preserve">We are able to measure the effects of stronger restrictions on the margin. </w:t>
      </w:r>
    </w:p>
    <w:p w:rsidR="00341C75" w:rsidRPr="001313C5" w:rsidRDefault="00341C75" w:rsidP="001C277E">
      <w:pPr>
        <w:widowControl w:val="0"/>
        <w:autoSpaceDE w:val="0"/>
        <w:autoSpaceDN w:val="0"/>
        <w:adjustRightInd w:val="0"/>
        <w:rPr>
          <w:rFonts w:ascii="Times" w:hAnsi="Times" w:cs="Times"/>
          <w:color w:val="2F363C"/>
          <w:sz w:val="22"/>
          <w:szCs w:val="22"/>
        </w:rPr>
      </w:pPr>
    </w:p>
    <w:p w:rsidR="00DA20F3" w:rsidRPr="001313C5" w:rsidRDefault="008D72F4" w:rsidP="00DA20F3">
      <w:pPr>
        <w:widowControl w:val="0"/>
        <w:autoSpaceDE w:val="0"/>
        <w:autoSpaceDN w:val="0"/>
        <w:adjustRightInd w:val="0"/>
        <w:spacing w:line="360" w:lineRule="auto"/>
        <w:ind w:firstLine="720"/>
        <w:rPr>
          <w:sz w:val="22"/>
          <w:szCs w:val="22"/>
        </w:rPr>
      </w:pPr>
      <w:r w:rsidRPr="001313C5">
        <w:rPr>
          <w:sz w:val="22"/>
          <w:szCs w:val="22"/>
        </w:rPr>
        <w:t>In Table 2 and 3, we explore samples and models as in Table 1, ex</w:t>
      </w:r>
      <w:r w:rsidR="00330AA5">
        <w:rPr>
          <w:sz w:val="22"/>
          <w:szCs w:val="22"/>
        </w:rPr>
        <w:t>cep</w:t>
      </w:r>
      <w:r w:rsidRPr="001313C5">
        <w:rPr>
          <w:sz w:val="22"/>
          <w:szCs w:val="22"/>
        </w:rPr>
        <w:t xml:space="preserve">t that now we look at effects of </w:t>
      </w:r>
      <w:r w:rsidR="00706EC9">
        <w:rPr>
          <w:sz w:val="22"/>
          <w:szCs w:val="22"/>
        </w:rPr>
        <w:t xml:space="preserve">cattle slaughter restrictions on the </w:t>
      </w:r>
      <w:r w:rsidRPr="001313C5">
        <w:rPr>
          <w:sz w:val="22"/>
          <w:szCs w:val="22"/>
        </w:rPr>
        <w:t>likelihood of being anemic and severely anemic (&lt; 120</w:t>
      </w:r>
      <w:r w:rsidR="00DA20F3" w:rsidRPr="001313C5">
        <w:rPr>
          <w:sz w:val="22"/>
          <w:szCs w:val="22"/>
        </w:rPr>
        <w:t xml:space="preserve"> g/L and &lt; 80 g/L respectively), using linear probab</w:t>
      </w:r>
      <w:r w:rsidR="0002037D" w:rsidRPr="001313C5">
        <w:rPr>
          <w:sz w:val="22"/>
          <w:szCs w:val="22"/>
        </w:rPr>
        <w:t>ilit</w:t>
      </w:r>
      <w:r w:rsidR="00DA20F3" w:rsidRPr="001313C5">
        <w:rPr>
          <w:sz w:val="22"/>
          <w:szCs w:val="22"/>
        </w:rPr>
        <w:t>y models.</w:t>
      </w:r>
      <w:r w:rsidR="009116F5" w:rsidRPr="001313C5">
        <w:rPr>
          <w:sz w:val="22"/>
          <w:szCs w:val="22"/>
        </w:rPr>
        <w:t xml:space="preserve"> </w:t>
      </w:r>
      <w:r w:rsidR="00DA20F3" w:rsidRPr="001313C5">
        <w:rPr>
          <w:sz w:val="22"/>
          <w:szCs w:val="22"/>
        </w:rPr>
        <w:t xml:space="preserve">We find that cattle slaughter bans increase the probability of moderate anemia for women in the affected groups from 3 to 5 percentage points, and the probability of severe anemia by from around 0.3- 09 percentage points. </w:t>
      </w:r>
      <w:r w:rsidR="00CF6719">
        <w:rPr>
          <w:sz w:val="22"/>
          <w:szCs w:val="22"/>
        </w:rPr>
        <w:t xml:space="preserve"> In contrast, we do no</w:t>
      </w:r>
      <w:r w:rsidR="00DA20F3" w:rsidRPr="001313C5">
        <w:rPr>
          <w:sz w:val="22"/>
          <w:szCs w:val="22"/>
        </w:rPr>
        <w:t xml:space="preserve">t find effects on moderate anemia for men, similar to the </w:t>
      </w:r>
      <w:proofErr w:type="spellStart"/>
      <w:r w:rsidR="00DA20F3" w:rsidRPr="001313C5">
        <w:rPr>
          <w:sz w:val="22"/>
          <w:szCs w:val="22"/>
        </w:rPr>
        <w:t>Hb</w:t>
      </w:r>
      <w:proofErr w:type="spellEnd"/>
      <w:r w:rsidR="00DA20F3" w:rsidRPr="001313C5">
        <w:rPr>
          <w:sz w:val="22"/>
          <w:szCs w:val="22"/>
        </w:rPr>
        <w:t xml:space="preserve"> results, though we do find evidence for effects on severe anemia for men</w:t>
      </w:r>
      <w:r w:rsidR="00DA35EF">
        <w:rPr>
          <w:sz w:val="22"/>
          <w:szCs w:val="22"/>
        </w:rPr>
        <w:t>, ranging</w:t>
      </w:r>
      <w:r w:rsidR="0045107D">
        <w:rPr>
          <w:sz w:val="22"/>
          <w:szCs w:val="22"/>
        </w:rPr>
        <w:t xml:space="preserve"> </w:t>
      </w:r>
      <w:r w:rsidR="00DA20F3" w:rsidRPr="001313C5">
        <w:rPr>
          <w:sz w:val="22"/>
          <w:szCs w:val="22"/>
        </w:rPr>
        <w:t>from 0.3 to 0.9 percentage points.</w:t>
      </w:r>
      <w:r w:rsidR="007F5C23">
        <w:rPr>
          <w:sz w:val="22"/>
          <w:szCs w:val="22"/>
        </w:rPr>
        <w:t xml:space="preserve"> This is a large effect considering that only 1% of the men in the sample are severely anemic.</w:t>
      </w:r>
    </w:p>
    <w:p w:rsidR="00DA20F3" w:rsidRPr="001313C5" w:rsidRDefault="00DA20F3" w:rsidP="001C277E">
      <w:pPr>
        <w:widowControl w:val="0"/>
        <w:autoSpaceDE w:val="0"/>
        <w:autoSpaceDN w:val="0"/>
        <w:adjustRightInd w:val="0"/>
        <w:rPr>
          <w:sz w:val="22"/>
          <w:szCs w:val="22"/>
        </w:rPr>
      </w:pPr>
    </w:p>
    <w:p w:rsidR="008D72F4" w:rsidRPr="001313C5" w:rsidRDefault="00DA20F3" w:rsidP="00DE3C44">
      <w:pPr>
        <w:widowControl w:val="0"/>
        <w:autoSpaceDE w:val="0"/>
        <w:autoSpaceDN w:val="0"/>
        <w:adjustRightInd w:val="0"/>
        <w:spacing w:line="360" w:lineRule="auto"/>
        <w:rPr>
          <w:sz w:val="22"/>
          <w:szCs w:val="22"/>
        </w:rPr>
      </w:pPr>
      <w:r w:rsidRPr="001313C5">
        <w:rPr>
          <w:sz w:val="22"/>
          <w:szCs w:val="22"/>
        </w:rPr>
        <w:t xml:space="preserve"> </w:t>
      </w:r>
      <w:proofErr w:type="gramStart"/>
      <w:r w:rsidRPr="001313C5">
        <w:rPr>
          <w:sz w:val="22"/>
          <w:szCs w:val="22"/>
        </w:rPr>
        <w:t xml:space="preserve">Table 1A in the Appendix, shows results for hemoglobin but with three </w:t>
      </w:r>
      <w:r w:rsidR="00B47B69" w:rsidRPr="001313C5">
        <w:rPr>
          <w:sz w:val="22"/>
          <w:szCs w:val="22"/>
        </w:rPr>
        <w:t>alternate bans</w:t>
      </w:r>
      <w:r w:rsidRPr="001313C5">
        <w:rPr>
          <w:sz w:val="22"/>
          <w:szCs w:val="22"/>
        </w:rPr>
        <w:t xml:space="preserve">: bull </w:t>
      </w:r>
      <w:r w:rsidR="00B47B69" w:rsidRPr="001313C5">
        <w:rPr>
          <w:sz w:val="22"/>
          <w:szCs w:val="22"/>
        </w:rPr>
        <w:t>slaughter</w:t>
      </w:r>
      <w:r w:rsidRPr="001313C5">
        <w:rPr>
          <w:sz w:val="22"/>
          <w:szCs w:val="22"/>
        </w:rPr>
        <w:t xml:space="preserve"> bans, buffalo </w:t>
      </w:r>
      <w:r w:rsidR="00B47B69" w:rsidRPr="001313C5">
        <w:rPr>
          <w:sz w:val="22"/>
          <w:szCs w:val="22"/>
        </w:rPr>
        <w:t>slaughter</w:t>
      </w:r>
      <w:r w:rsidRPr="001313C5">
        <w:rPr>
          <w:sz w:val="22"/>
          <w:szCs w:val="22"/>
        </w:rPr>
        <w:t xml:space="preserve"> ba</w:t>
      </w:r>
      <w:r w:rsidR="00B47B69" w:rsidRPr="001313C5">
        <w:rPr>
          <w:sz w:val="22"/>
          <w:szCs w:val="22"/>
        </w:rPr>
        <w:t>ns</w:t>
      </w:r>
      <w:r w:rsidR="00AC2671">
        <w:rPr>
          <w:sz w:val="22"/>
          <w:szCs w:val="22"/>
        </w:rPr>
        <w:t>,</w:t>
      </w:r>
      <w:r w:rsidR="00B47B69" w:rsidRPr="001313C5">
        <w:rPr>
          <w:sz w:val="22"/>
          <w:szCs w:val="22"/>
        </w:rPr>
        <w:t xml:space="preserve"> and beef possession bans.</w:t>
      </w:r>
      <w:proofErr w:type="gramEnd"/>
      <w:r w:rsidR="00B47B69" w:rsidRPr="001313C5">
        <w:rPr>
          <w:sz w:val="22"/>
          <w:szCs w:val="22"/>
        </w:rPr>
        <w:t xml:space="preserve"> There are very few states which have these laws in addition</w:t>
      </w:r>
      <w:r w:rsidR="004932EF" w:rsidRPr="001313C5">
        <w:rPr>
          <w:sz w:val="22"/>
          <w:szCs w:val="22"/>
        </w:rPr>
        <w:t xml:space="preserve"> to</w:t>
      </w:r>
      <w:r w:rsidR="00B47B69" w:rsidRPr="001313C5">
        <w:rPr>
          <w:sz w:val="22"/>
          <w:szCs w:val="22"/>
        </w:rPr>
        <w:t xml:space="preserve"> the </w:t>
      </w:r>
      <w:r w:rsidR="000D6A29">
        <w:rPr>
          <w:sz w:val="22"/>
          <w:szCs w:val="22"/>
        </w:rPr>
        <w:t>bans</w:t>
      </w:r>
      <w:r w:rsidR="00B47B69" w:rsidRPr="001313C5">
        <w:rPr>
          <w:sz w:val="22"/>
          <w:szCs w:val="22"/>
        </w:rPr>
        <w:t xml:space="preserve"> we have already studied, so </w:t>
      </w:r>
      <w:r w:rsidR="009D7373" w:rsidRPr="001313C5">
        <w:rPr>
          <w:sz w:val="22"/>
          <w:szCs w:val="22"/>
        </w:rPr>
        <w:t>we recommend caution when</w:t>
      </w:r>
      <w:r w:rsidR="00B47B69" w:rsidRPr="001313C5">
        <w:rPr>
          <w:sz w:val="22"/>
          <w:szCs w:val="22"/>
        </w:rPr>
        <w:t xml:space="preserve"> drawing conclusions for India </w:t>
      </w:r>
      <w:proofErr w:type="gramStart"/>
      <w:r w:rsidR="00B47B69" w:rsidRPr="001313C5">
        <w:rPr>
          <w:sz w:val="22"/>
          <w:szCs w:val="22"/>
        </w:rPr>
        <w:t>as  a</w:t>
      </w:r>
      <w:proofErr w:type="gramEnd"/>
      <w:r w:rsidR="00B47B69" w:rsidRPr="001313C5">
        <w:rPr>
          <w:sz w:val="22"/>
          <w:szCs w:val="22"/>
        </w:rPr>
        <w:t xml:space="preserve"> </w:t>
      </w:r>
      <w:r w:rsidR="009D7373" w:rsidRPr="001313C5">
        <w:rPr>
          <w:sz w:val="22"/>
          <w:szCs w:val="22"/>
        </w:rPr>
        <w:t xml:space="preserve">whole </w:t>
      </w:r>
      <w:r w:rsidR="00B47B69" w:rsidRPr="001313C5">
        <w:rPr>
          <w:sz w:val="22"/>
          <w:szCs w:val="22"/>
        </w:rPr>
        <w:t xml:space="preserve">based on </w:t>
      </w:r>
      <w:r w:rsidR="00CC1B3C" w:rsidRPr="001313C5">
        <w:rPr>
          <w:sz w:val="22"/>
          <w:szCs w:val="22"/>
        </w:rPr>
        <w:t>these results</w:t>
      </w:r>
      <w:r w:rsidR="00B47B69" w:rsidRPr="001313C5">
        <w:rPr>
          <w:sz w:val="22"/>
          <w:szCs w:val="22"/>
        </w:rPr>
        <w:t xml:space="preserve">. Nonetheless, these laws may also contribute to </w:t>
      </w:r>
      <w:r w:rsidR="001A5359">
        <w:rPr>
          <w:sz w:val="22"/>
          <w:szCs w:val="22"/>
        </w:rPr>
        <w:t xml:space="preserve">reduced </w:t>
      </w:r>
      <w:r w:rsidR="001A5359" w:rsidRPr="001313C5">
        <w:rPr>
          <w:sz w:val="22"/>
          <w:szCs w:val="22"/>
        </w:rPr>
        <w:t>red</w:t>
      </w:r>
      <w:r w:rsidR="00B47B69" w:rsidRPr="001313C5">
        <w:rPr>
          <w:sz w:val="22"/>
          <w:szCs w:val="22"/>
        </w:rPr>
        <w:t xml:space="preserve"> meat availability for the beef eating groups, so we also studied them as part of our analysis. The results have the </w:t>
      </w:r>
      <w:r w:rsidR="009D4B8F" w:rsidRPr="001313C5">
        <w:rPr>
          <w:sz w:val="22"/>
          <w:szCs w:val="22"/>
        </w:rPr>
        <w:t xml:space="preserve">expected </w:t>
      </w:r>
      <w:r w:rsidR="00B47B69" w:rsidRPr="001313C5">
        <w:rPr>
          <w:sz w:val="22"/>
          <w:szCs w:val="22"/>
        </w:rPr>
        <w:t xml:space="preserve">signs and magnitudes, </w:t>
      </w:r>
      <w:r w:rsidR="006F5BF0" w:rsidRPr="001313C5">
        <w:rPr>
          <w:sz w:val="22"/>
          <w:szCs w:val="22"/>
        </w:rPr>
        <w:t>e</w:t>
      </w:r>
      <w:r w:rsidR="00B47B69" w:rsidRPr="001313C5">
        <w:rPr>
          <w:sz w:val="22"/>
          <w:szCs w:val="22"/>
        </w:rPr>
        <w:t xml:space="preserve">specially for beef possession laws, </w:t>
      </w:r>
      <w:r w:rsidR="00490295">
        <w:rPr>
          <w:sz w:val="22"/>
          <w:szCs w:val="22"/>
        </w:rPr>
        <w:t>which are</w:t>
      </w:r>
      <w:r w:rsidR="00B47B69" w:rsidRPr="001313C5">
        <w:rPr>
          <w:sz w:val="22"/>
          <w:szCs w:val="22"/>
        </w:rPr>
        <w:t xml:space="preserve"> similar to other laws, </w:t>
      </w:r>
      <w:r w:rsidR="00B47B69" w:rsidRPr="001313C5">
        <w:rPr>
          <w:sz w:val="22"/>
          <w:szCs w:val="22"/>
        </w:rPr>
        <w:lastRenderedPageBreak/>
        <w:t xml:space="preserve">but we find the estimates </w:t>
      </w:r>
      <w:r w:rsidR="00490295">
        <w:rPr>
          <w:sz w:val="22"/>
          <w:szCs w:val="22"/>
        </w:rPr>
        <w:t xml:space="preserve">are </w:t>
      </w:r>
      <w:r w:rsidR="00B47B69" w:rsidRPr="001313C5">
        <w:rPr>
          <w:sz w:val="22"/>
          <w:szCs w:val="22"/>
        </w:rPr>
        <w:t>less precise in general. Interestingly</w:t>
      </w:r>
      <w:r w:rsidR="000960FA">
        <w:rPr>
          <w:sz w:val="22"/>
          <w:szCs w:val="22"/>
        </w:rPr>
        <w:t>,</w:t>
      </w:r>
      <w:r w:rsidR="00B47B69" w:rsidRPr="001313C5">
        <w:rPr>
          <w:sz w:val="22"/>
          <w:szCs w:val="22"/>
        </w:rPr>
        <w:t xml:space="preserve"> in contrast to earlier results, we find that some laws</w:t>
      </w:r>
      <w:r w:rsidR="007A62F6">
        <w:rPr>
          <w:sz w:val="22"/>
          <w:szCs w:val="22"/>
        </w:rPr>
        <w:t>—</w:t>
      </w:r>
      <w:r w:rsidR="00B47B69" w:rsidRPr="001313C5">
        <w:rPr>
          <w:sz w:val="22"/>
          <w:szCs w:val="22"/>
        </w:rPr>
        <w:t>buffalo</w:t>
      </w:r>
      <w:r w:rsidR="007A62F6">
        <w:rPr>
          <w:sz w:val="22"/>
          <w:szCs w:val="22"/>
        </w:rPr>
        <w:t xml:space="preserve"> </w:t>
      </w:r>
      <w:r w:rsidR="00B47B69" w:rsidRPr="001313C5">
        <w:rPr>
          <w:sz w:val="22"/>
          <w:szCs w:val="22"/>
        </w:rPr>
        <w:t>slaughter bans in particular</w:t>
      </w:r>
      <w:r w:rsidR="007A62F6">
        <w:rPr>
          <w:sz w:val="22"/>
          <w:szCs w:val="22"/>
        </w:rPr>
        <w:t>—</w:t>
      </w:r>
      <w:r w:rsidR="00B47B69" w:rsidRPr="001313C5">
        <w:rPr>
          <w:sz w:val="22"/>
          <w:szCs w:val="22"/>
        </w:rPr>
        <w:t>have</w:t>
      </w:r>
      <w:r w:rsidR="007A62F6">
        <w:rPr>
          <w:sz w:val="22"/>
          <w:szCs w:val="22"/>
        </w:rPr>
        <w:t xml:space="preserve"> </w:t>
      </w:r>
      <w:r w:rsidR="00B47B69" w:rsidRPr="001313C5">
        <w:rPr>
          <w:sz w:val="22"/>
          <w:szCs w:val="22"/>
        </w:rPr>
        <w:t xml:space="preserve">large and significant effects on </w:t>
      </w:r>
      <w:proofErr w:type="spellStart"/>
      <w:r w:rsidR="00B47B69" w:rsidRPr="001313C5">
        <w:rPr>
          <w:sz w:val="22"/>
          <w:szCs w:val="22"/>
        </w:rPr>
        <w:t>mens</w:t>
      </w:r>
      <w:proofErr w:type="spellEnd"/>
      <w:r w:rsidR="00571E8F">
        <w:rPr>
          <w:sz w:val="22"/>
          <w:szCs w:val="22"/>
        </w:rPr>
        <w:t xml:space="preserve">’ </w:t>
      </w:r>
      <w:proofErr w:type="spellStart"/>
      <w:r w:rsidR="00B47B69" w:rsidRPr="001313C5">
        <w:rPr>
          <w:sz w:val="22"/>
          <w:szCs w:val="22"/>
        </w:rPr>
        <w:t>Hb</w:t>
      </w:r>
      <w:proofErr w:type="spellEnd"/>
      <w:r w:rsidR="00B47B69" w:rsidRPr="001313C5">
        <w:rPr>
          <w:sz w:val="22"/>
          <w:szCs w:val="22"/>
        </w:rPr>
        <w:t xml:space="preserve"> level ra</w:t>
      </w:r>
      <w:r w:rsidR="00DE3C44" w:rsidRPr="001313C5">
        <w:rPr>
          <w:sz w:val="22"/>
          <w:szCs w:val="22"/>
        </w:rPr>
        <w:t>n</w:t>
      </w:r>
      <w:r w:rsidR="00B47B69" w:rsidRPr="001313C5">
        <w:rPr>
          <w:sz w:val="22"/>
          <w:szCs w:val="22"/>
        </w:rPr>
        <w:t>ging from 2.4 to 2.9 g/L.</w:t>
      </w:r>
    </w:p>
    <w:p w:rsidR="00B47B69" w:rsidRPr="001313C5" w:rsidRDefault="00B47B69" w:rsidP="00DE3C44">
      <w:pPr>
        <w:widowControl w:val="0"/>
        <w:autoSpaceDE w:val="0"/>
        <w:autoSpaceDN w:val="0"/>
        <w:adjustRightInd w:val="0"/>
        <w:spacing w:line="360" w:lineRule="auto"/>
        <w:rPr>
          <w:sz w:val="22"/>
          <w:szCs w:val="22"/>
        </w:rPr>
      </w:pPr>
    </w:p>
    <w:p w:rsidR="002A1C31" w:rsidRPr="001313C5" w:rsidRDefault="00A535B2" w:rsidP="003A0A1E">
      <w:pPr>
        <w:widowControl w:val="0"/>
        <w:autoSpaceDE w:val="0"/>
        <w:autoSpaceDN w:val="0"/>
        <w:adjustRightInd w:val="0"/>
        <w:spacing w:line="360" w:lineRule="auto"/>
        <w:ind w:firstLine="720"/>
        <w:rPr>
          <w:sz w:val="22"/>
          <w:szCs w:val="22"/>
        </w:rPr>
      </w:pPr>
      <w:r>
        <w:rPr>
          <w:sz w:val="22"/>
          <w:szCs w:val="22"/>
        </w:rPr>
        <w:t>As a robustness check,</w:t>
      </w:r>
      <w:r w:rsidR="007F0309" w:rsidRPr="001313C5">
        <w:rPr>
          <w:sz w:val="22"/>
          <w:szCs w:val="22"/>
        </w:rPr>
        <w:t xml:space="preserve"> we also tested their effects on height, a commonly used indicator of health and nutrition status. Results in </w:t>
      </w:r>
      <w:r w:rsidR="001F62F0">
        <w:rPr>
          <w:sz w:val="22"/>
          <w:szCs w:val="22"/>
        </w:rPr>
        <w:t>t</w:t>
      </w:r>
      <w:r w:rsidR="00B47B69" w:rsidRPr="001313C5">
        <w:rPr>
          <w:sz w:val="22"/>
          <w:szCs w:val="22"/>
        </w:rPr>
        <w:t xml:space="preserve">ables 2A and 3A </w:t>
      </w:r>
      <w:r w:rsidR="001F62F0">
        <w:rPr>
          <w:sz w:val="22"/>
          <w:szCs w:val="22"/>
        </w:rPr>
        <w:t>show the</w:t>
      </w:r>
      <w:r w:rsidR="00F31EA1" w:rsidRPr="001313C5">
        <w:rPr>
          <w:sz w:val="22"/>
          <w:szCs w:val="22"/>
        </w:rPr>
        <w:t xml:space="preserve"> </w:t>
      </w:r>
      <w:r w:rsidR="00B47B69" w:rsidRPr="001313C5">
        <w:rPr>
          <w:sz w:val="22"/>
          <w:szCs w:val="22"/>
        </w:rPr>
        <w:t xml:space="preserve">effects of all </w:t>
      </w:r>
      <w:r w:rsidR="009216B2" w:rsidRPr="001313C5">
        <w:rPr>
          <w:sz w:val="22"/>
          <w:szCs w:val="22"/>
        </w:rPr>
        <w:t xml:space="preserve">six bans on adult height. Although there is some </w:t>
      </w:r>
      <w:r w:rsidR="00B6461A" w:rsidRPr="001313C5">
        <w:rPr>
          <w:sz w:val="22"/>
          <w:szCs w:val="22"/>
        </w:rPr>
        <w:t>evidence</w:t>
      </w:r>
      <w:r w:rsidR="009216B2" w:rsidRPr="001313C5">
        <w:rPr>
          <w:sz w:val="22"/>
          <w:szCs w:val="22"/>
        </w:rPr>
        <w:t xml:space="preserve"> for adverse effects for beef sale bans and export bans on </w:t>
      </w:r>
      <w:r w:rsidR="00B6461A" w:rsidRPr="001313C5">
        <w:rPr>
          <w:sz w:val="22"/>
          <w:szCs w:val="22"/>
        </w:rPr>
        <w:t xml:space="preserve">height </w:t>
      </w:r>
      <w:r w:rsidR="009216B2" w:rsidRPr="001313C5">
        <w:rPr>
          <w:sz w:val="22"/>
          <w:szCs w:val="22"/>
        </w:rPr>
        <w:t xml:space="preserve">for women in the vanilla model, </w:t>
      </w:r>
      <w:r w:rsidR="00387C9C" w:rsidRPr="001313C5">
        <w:rPr>
          <w:sz w:val="22"/>
          <w:szCs w:val="22"/>
        </w:rPr>
        <w:t>the</w:t>
      </w:r>
      <w:r w:rsidR="00387C9C">
        <w:rPr>
          <w:sz w:val="22"/>
          <w:szCs w:val="22"/>
        </w:rPr>
        <w:t>s</w:t>
      </w:r>
      <w:r w:rsidR="00387C9C" w:rsidRPr="001313C5">
        <w:rPr>
          <w:sz w:val="22"/>
          <w:szCs w:val="22"/>
        </w:rPr>
        <w:t xml:space="preserve">e </w:t>
      </w:r>
      <w:r w:rsidR="009216B2" w:rsidRPr="001313C5">
        <w:rPr>
          <w:sz w:val="22"/>
          <w:szCs w:val="22"/>
        </w:rPr>
        <w:t>a</w:t>
      </w:r>
      <w:r w:rsidR="00E81F87" w:rsidRPr="001313C5">
        <w:rPr>
          <w:sz w:val="22"/>
          <w:szCs w:val="22"/>
        </w:rPr>
        <w:t xml:space="preserve">re not </w:t>
      </w:r>
      <w:r w:rsidR="00387C9C">
        <w:rPr>
          <w:sz w:val="22"/>
          <w:szCs w:val="22"/>
        </w:rPr>
        <w:t>present</w:t>
      </w:r>
      <w:r w:rsidR="00387C9C" w:rsidRPr="001313C5">
        <w:rPr>
          <w:sz w:val="22"/>
          <w:szCs w:val="22"/>
        </w:rPr>
        <w:t xml:space="preserve"> </w:t>
      </w:r>
      <w:r w:rsidR="00E81F87" w:rsidRPr="001313C5">
        <w:rPr>
          <w:sz w:val="22"/>
          <w:szCs w:val="22"/>
        </w:rPr>
        <w:t xml:space="preserve">among the most </w:t>
      </w:r>
      <w:r w:rsidR="00B6461A" w:rsidRPr="001313C5">
        <w:rPr>
          <w:sz w:val="22"/>
          <w:szCs w:val="22"/>
        </w:rPr>
        <w:t>marginalized</w:t>
      </w:r>
      <w:r w:rsidR="009216B2" w:rsidRPr="001313C5">
        <w:rPr>
          <w:sz w:val="22"/>
          <w:szCs w:val="22"/>
        </w:rPr>
        <w:t xml:space="preserve"> groups.</w:t>
      </w:r>
      <w:r w:rsidR="00B6461A" w:rsidRPr="001313C5">
        <w:rPr>
          <w:sz w:val="22"/>
          <w:szCs w:val="22"/>
        </w:rPr>
        <w:t xml:space="preserve"> We interpret this to suggest that people are able to substitute alternative sources of protein in their diet, but unable to adequately do so for iron sources.</w:t>
      </w:r>
      <w:r w:rsidR="00777171">
        <w:rPr>
          <w:sz w:val="22"/>
          <w:szCs w:val="22"/>
        </w:rPr>
        <w:t xml:space="preserve"> Our models for men in Panel B, columns 3 and 5</w:t>
      </w:r>
      <w:r w:rsidR="002F1C9F">
        <w:rPr>
          <w:sz w:val="22"/>
          <w:szCs w:val="22"/>
        </w:rPr>
        <w:t xml:space="preserve"> show some evidence of a reduction in height in the vanilla model, but this result is not robust to the addition of covariates.</w:t>
      </w:r>
      <w:r w:rsidR="009216B2" w:rsidRPr="001313C5">
        <w:rPr>
          <w:sz w:val="22"/>
          <w:szCs w:val="22"/>
        </w:rPr>
        <w:br/>
      </w:r>
    </w:p>
    <w:p w:rsidR="002A1C31" w:rsidRPr="001313C5" w:rsidRDefault="002A1C31" w:rsidP="002A1C31">
      <w:pPr>
        <w:spacing w:line="360" w:lineRule="auto"/>
        <w:rPr>
          <w:b/>
          <w:sz w:val="22"/>
          <w:szCs w:val="22"/>
        </w:rPr>
      </w:pPr>
    </w:p>
    <w:p w:rsidR="002A1C31" w:rsidRDefault="002A1C31" w:rsidP="002A1C31">
      <w:pPr>
        <w:spacing w:line="360" w:lineRule="auto"/>
        <w:rPr>
          <w:b/>
          <w:sz w:val="22"/>
          <w:szCs w:val="22"/>
        </w:rPr>
      </w:pPr>
      <w:r w:rsidRPr="001313C5">
        <w:rPr>
          <w:b/>
          <w:sz w:val="22"/>
          <w:szCs w:val="22"/>
        </w:rPr>
        <w:t>5. Discussion and Conclusion</w:t>
      </w:r>
    </w:p>
    <w:p w:rsidR="002E066F" w:rsidRPr="001313C5" w:rsidRDefault="002E066F" w:rsidP="002A1C31">
      <w:pPr>
        <w:spacing w:line="360" w:lineRule="auto"/>
        <w:rPr>
          <w:b/>
          <w:sz w:val="22"/>
          <w:szCs w:val="22"/>
        </w:rPr>
      </w:pPr>
    </w:p>
    <w:p w:rsidR="002A1C31" w:rsidRDefault="002A1C31" w:rsidP="002A1C31">
      <w:pPr>
        <w:spacing w:line="360" w:lineRule="auto"/>
        <w:ind w:firstLine="720"/>
        <w:rPr>
          <w:sz w:val="22"/>
          <w:szCs w:val="22"/>
        </w:rPr>
      </w:pPr>
      <w:r w:rsidRPr="001313C5">
        <w:rPr>
          <w:sz w:val="22"/>
          <w:szCs w:val="22"/>
        </w:rPr>
        <w:t>In 2012, the 65th World Health Assembly committed to halve anemia prevalence in women of reproductive age by 2025. An estimated 300 million Indian women, half all Indian women, are known to suffer from anemia. Although much has been studied about iron supplements as well as deworming programs (</w:t>
      </w:r>
      <w:proofErr w:type="spellStart"/>
      <w:r w:rsidRPr="001313C5">
        <w:rPr>
          <w:sz w:val="22"/>
          <w:szCs w:val="22"/>
        </w:rPr>
        <w:t>Dupas</w:t>
      </w:r>
      <w:proofErr w:type="spellEnd"/>
      <w:r w:rsidRPr="001313C5">
        <w:rPr>
          <w:sz w:val="22"/>
          <w:szCs w:val="22"/>
        </w:rPr>
        <w:t xml:space="preserve"> and Miguel 2016), coverage for pregnant women remains low and scientists usually</w:t>
      </w:r>
      <w:r w:rsidR="0040413D">
        <w:rPr>
          <w:sz w:val="22"/>
          <w:szCs w:val="22"/>
        </w:rPr>
        <w:t xml:space="preserve"> </w:t>
      </w:r>
      <w:r w:rsidRPr="001313C5">
        <w:rPr>
          <w:sz w:val="22"/>
          <w:szCs w:val="22"/>
        </w:rPr>
        <w:t>recommend diets rich in iron (Stevens et al. 2013). Food fortification programs are often recommended though there coverage is also low and success is mixed (Banerjee et al 2016).</w:t>
      </w:r>
    </w:p>
    <w:p w:rsidR="0006762E" w:rsidRPr="001313C5" w:rsidRDefault="0006762E" w:rsidP="002A1C31">
      <w:pPr>
        <w:spacing w:line="360" w:lineRule="auto"/>
        <w:ind w:firstLine="720"/>
        <w:rPr>
          <w:sz w:val="22"/>
          <w:szCs w:val="22"/>
        </w:rPr>
      </w:pPr>
    </w:p>
    <w:p w:rsidR="00395B2F" w:rsidRDefault="002A1C31" w:rsidP="002D7ED8">
      <w:pPr>
        <w:widowControl w:val="0"/>
        <w:autoSpaceDE w:val="0"/>
        <w:autoSpaceDN w:val="0"/>
        <w:adjustRightInd w:val="0"/>
        <w:spacing w:line="360" w:lineRule="auto"/>
        <w:ind w:firstLine="720"/>
        <w:rPr>
          <w:sz w:val="22"/>
          <w:szCs w:val="22"/>
        </w:rPr>
      </w:pPr>
      <w:r w:rsidRPr="001313C5">
        <w:rPr>
          <w:sz w:val="22"/>
          <w:szCs w:val="22"/>
        </w:rPr>
        <w:t xml:space="preserve">In this context, this paper contributes by exploiting </w:t>
      </w:r>
      <w:r w:rsidR="00E93E12" w:rsidRPr="001313C5">
        <w:rPr>
          <w:sz w:val="22"/>
          <w:szCs w:val="22"/>
        </w:rPr>
        <w:t>cattle slaughter</w:t>
      </w:r>
      <w:r w:rsidRPr="001313C5">
        <w:rPr>
          <w:sz w:val="22"/>
          <w:szCs w:val="22"/>
        </w:rPr>
        <w:t xml:space="preserve"> bans in India to study </w:t>
      </w:r>
      <w:r w:rsidR="001D78FC">
        <w:rPr>
          <w:sz w:val="22"/>
          <w:szCs w:val="22"/>
        </w:rPr>
        <w:t xml:space="preserve">the </w:t>
      </w:r>
      <w:r w:rsidRPr="001313C5">
        <w:rPr>
          <w:sz w:val="22"/>
          <w:szCs w:val="22"/>
        </w:rPr>
        <w:t>long-terms effects of an iron rich diet (beef) during the perinatal period on</w:t>
      </w:r>
      <w:r w:rsidR="00A46C08">
        <w:rPr>
          <w:sz w:val="22"/>
          <w:szCs w:val="22"/>
        </w:rPr>
        <w:t xml:space="preserve"> the</w:t>
      </w:r>
      <w:r w:rsidRPr="001313C5">
        <w:rPr>
          <w:sz w:val="22"/>
          <w:szCs w:val="22"/>
        </w:rPr>
        <w:t xml:space="preserve"> later life prevalence of anemia. It finds that girls exposed to </w:t>
      </w:r>
      <w:r w:rsidR="00E93E12" w:rsidRPr="001313C5">
        <w:rPr>
          <w:sz w:val="22"/>
          <w:szCs w:val="22"/>
        </w:rPr>
        <w:t>cattle slaughter</w:t>
      </w:r>
      <w:r w:rsidRPr="001313C5">
        <w:rPr>
          <w:sz w:val="22"/>
          <w:szCs w:val="22"/>
        </w:rPr>
        <w:t xml:space="preserve"> bans in their year of birth have lower levels of hemoglobin (</w:t>
      </w:r>
      <w:proofErr w:type="spellStart"/>
      <w:r w:rsidRPr="001313C5">
        <w:rPr>
          <w:sz w:val="22"/>
          <w:szCs w:val="22"/>
        </w:rPr>
        <w:t>Hb</w:t>
      </w:r>
      <w:proofErr w:type="spellEnd"/>
      <w:r w:rsidRPr="001313C5">
        <w:rPr>
          <w:sz w:val="22"/>
          <w:szCs w:val="22"/>
        </w:rPr>
        <w:t xml:space="preserve">) and are more likely to be anemic in their prime reproductive ages between 15 and 35, particularly for women who have </w:t>
      </w:r>
      <w:r w:rsidR="00851970">
        <w:rPr>
          <w:sz w:val="22"/>
          <w:szCs w:val="22"/>
        </w:rPr>
        <w:t>no</w:t>
      </w:r>
      <w:r w:rsidR="00AA6077">
        <w:rPr>
          <w:sz w:val="22"/>
          <w:szCs w:val="22"/>
        </w:rPr>
        <w:t xml:space="preserve"> schooling</w:t>
      </w:r>
      <w:r w:rsidRPr="001313C5">
        <w:rPr>
          <w:sz w:val="22"/>
          <w:szCs w:val="22"/>
        </w:rPr>
        <w:t>.</w:t>
      </w:r>
      <w:r w:rsidR="008506FB">
        <w:rPr>
          <w:sz w:val="22"/>
          <w:szCs w:val="22"/>
        </w:rPr>
        <w:t xml:space="preserve"> </w:t>
      </w:r>
      <w:r w:rsidR="001C7D81">
        <w:rPr>
          <w:sz w:val="22"/>
          <w:szCs w:val="22"/>
        </w:rPr>
        <w:t xml:space="preserve">The </w:t>
      </w:r>
      <w:r w:rsidR="008506FB" w:rsidRPr="001313C5">
        <w:rPr>
          <w:sz w:val="22"/>
          <w:szCs w:val="22"/>
        </w:rPr>
        <w:t xml:space="preserve">impact of a cattle slaughter ban on hemoglobin levels is about </w:t>
      </w:r>
      <w:r w:rsidR="00206CC6">
        <w:rPr>
          <w:sz w:val="22"/>
          <w:szCs w:val="22"/>
        </w:rPr>
        <w:t>1-</w:t>
      </w:r>
      <w:r w:rsidR="008506FB" w:rsidRPr="001313C5">
        <w:rPr>
          <w:sz w:val="22"/>
          <w:szCs w:val="22"/>
        </w:rPr>
        <w:t>2</w:t>
      </w:r>
      <w:r w:rsidR="009F145A">
        <w:rPr>
          <w:sz w:val="22"/>
          <w:szCs w:val="22"/>
        </w:rPr>
        <w:t>.3</w:t>
      </w:r>
      <w:r w:rsidR="008506FB" w:rsidRPr="001313C5">
        <w:rPr>
          <w:sz w:val="22"/>
          <w:szCs w:val="22"/>
        </w:rPr>
        <w:t xml:space="preserve"> g/L. This is about one-</w:t>
      </w:r>
      <w:r w:rsidR="00B13D04">
        <w:rPr>
          <w:sz w:val="22"/>
          <w:szCs w:val="22"/>
        </w:rPr>
        <w:t>tenth to one-</w:t>
      </w:r>
      <w:r w:rsidR="008506FB" w:rsidRPr="001313C5">
        <w:rPr>
          <w:sz w:val="22"/>
          <w:szCs w:val="22"/>
        </w:rPr>
        <w:t>fifth the effect of pregnancy, which tends to reduce hemoglobin levels by about 10 g/L across the board.</w:t>
      </w:r>
      <w:r w:rsidR="004157B0">
        <w:rPr>
          <w:sz w:val="22"/>
          <w:szCs w:val="22"/>
        </w:rPr>
        <w:t xml:space="preserve"> These results are robust to the inclusion of bans of varying degrees of strictness, even as we compare them to a control group of states with cow slaughter bans and states with no restrictions on cattle slaughter.</w:t>
      </w:r>
      <w:r w:rsidR="008506FB" w:rsidRPr="001313C5">
        <w:rPr>
          <w:sz w:val="22"/>
          <w:szCs w:val="22"/>
        </w:rPr>
        <w:t xml:space="preserve"> </w:t>
      </w:r>
    </w:p>
    <w:p w:rsidR="00395B2F" w:rsidRDefault="00395B2F" w:rsidP="008506FB">
      <w:pPr>
        <w:widowControl w:val="0"/>
        <w:autoSpaceDE w:val="0"/>
        <w:autoSpaceDN w:val="0"/>
        <w:adjustRightInd w:val="0"/>
        <w:spacing w:line="360" w:lineRule="auto"/>
        <w:rPr>
          <w:sz w:val="22"/>
          <w:szCs w:val="22"/>
        </w:rPr>
      </w:pPr>
    </w:p>
    <w:p w:rsidR="008506FB" w:rsidRDefault="00120DCA" w:rsidP="002D7ED8">
      <w:pPr>
        <w:widowControl w:val="0"/>
        <w:autoSpaceDE w:val="0"/>
        <w:autoSpaceDN w:val="0"/>
        <w:adjustRightInd w:val="0"/>
        <w:spacing w:line="360" w:lineRule="auto"/>
        <w:ind w:firstLine="720"/>
        <w:rPr>
          <w:sz w:val="22"/>
          <w:szCs w:val="22"/>
        </w:rPr>
      </w:pPr>
      <w:r>
        <w:rPr>
          <w:sz w:val="22"/>
          <w:szCs w:val="22"/>
        </w:rPr>
        <w:t xml:space="preserve">We do not find statistically significant effects of cattle slaughter bans on anemia and hemoglobin for men, in most of our models. </w:t>
      </w:r>
      <w:r w:rsidR="000D5001">
        <w:rPr>
          <w:sz w:val="22"/>
          <w:szCs w:val="22"/>
        </w:rPr>
        <w:t xml:space="preserve">We hypothesize that the difference in the results for men and women </w:t>
      </w:r>
      <w:r w:rsidR="000D5001">
        <w:rPr>
          <w:sz w:val="22"/>
          <w:szCs w:val="22"/>
        </w:rPr>
        <w:lastRenderedPageBreak/>
        <w:t xml:space="preserve">stems from the tradition prevalent in many Indian families wherein women eat only after the men and children in the family have eaten, and often do not receive as much nutrition as a result. </w:t>
      </w:r>
      <w:r w:rsidR="00110D30">
        <w:rPr>
          <w:sz w:val="22"/>
          <w:szCs w:val="22"/>
        </w:rPr>
        <w:t xml:space="preserve">Behrman (1988), </w:t>
      </w:r>
      <w:r w:rsidR="000D3216">
        <w:rPr>
          <w:sz w:val="22"/>
          <w:szCs w:val="22"/>
        </w:rPr>
        <w:t xml:space="preserve">Behrman and </w:t>
      </w:r>
      <w:proofErr w:type="spellStart"/>
      <w:r w:rsidR="000D3216">
        <w:rPr>
          <w:sz w:val="22"/>
          <w:szCs w:val="22"/>
        </w:rPr>
        <w:t>Deolalikar</w:t>
      </w:r>
      <w:proofErr w:type="spellEnd"/>
      <w:r w:rsidR="000D3216">
        <w:rPr>
          <w:sz w:val="22"/>
          <w:szCs w:val="22"/>
        </w:rPr>
        <w:t xml:space="preserve"> (1990) and Das Gupta (1987) also document large differences in childhood nutrition and mortality rates among boys and girls in India, resulting from systematic gender discrimination. </w:t>
      </w:r>
      <w:r w:rsidR="00246D67">
        <w:rPr>
          <w:sz w:val="22"/>
          <w:szCs w:val="22"/>
        </w:rPr>
        <w:t xml:space="preserve">Differential mortality rates </w:t>
      </w:r>
      <w:r w:rsidR="007C22ED">
        <w:rPr>
          <w:sz w:val="22"/>
          <w:szCs w:val="22"/>
        </w:rPr>
        <w:t xml:space="preserve">by gender and cohort </w:t>
      </w:r>
      <w:r w:rsidR="00246D67">
        <w:rPr>
          <w:sz w:val="22"/>
          <w:szCs w:val="22"/>
        </w:rPr>
        <w:t xml:space="preserve">may also be driving some of our observed results. </w:t>
      </w:r>
    </w:p>
    <w:p w:rsidR="00C14BFC" w:rsidRDefault="00C14BFC" w:rsidP="008506FB">
      <w:pPr>
        <w:widowControl w:val="0"/>
        <w:autoSpaceDE w:val="0"/>
        <w:autoSpaceDN w:val="0"/>
        <w:adjustRightInd w:val="0"/>
        <w:spacing w:line="360" w:lineRule="auto"/>
        <w:rPr>
          <w:sz w:val="22"/>
          <w:szCs w:val="22"/>
        </w:rPr>
      </w:pPr>
    </w:p>
    <w:p w:rsidR="00C14BFC" w:rsidRPr="001313C5" w:rsidRDefault="00C14BFC" w:rsidP="008506FB">
      <w:pPr>
        <w:widowControl w:val="0"/>
        <w:autoSpaceDE w:val="0"/>
        <w:autoSpaceDN w:val="0"/>
        <w:adjustRightInd w:val="0"/>
        <w:spacing w:line="360" w:lineRule="auto"/>
        <w:rPr>
          <w:sz w:val="22"/>
          <w:szCs w:val="22"/>
        </w:rPr>
      </w:pPr>
      <w:r>
        <w:rPr>
          <w:sz w:val="22"/>
          <w:szCs w:val="22"/>
        </w:rPr>
        <w:tab/>
        <w:t xml:space="preserve">Although we focus on the role of iron deficiency due to the reduced availability of red meat, other plausible mechanisms remain. There may be an income effect due to the reduced option value of cow ownership, changes in access to dairy products, and more. We intend to use NSS data to examine the actual effects of cow slaughter bans on red meat consumption </w:t>
      </w:r>
      <w:r w:rsidR="00104A7E">
        <w:rPr>
          <w:sz w:val="22"/>
          <w:szCs w:val="22"/>
        </w:rPr>
        <w:t>to look at the first stage effects</w:t>
      </w:r>
      <w:r w:rsidR="000829EE">
        <w:rPr>
          <w:sz w:val="22"/>
          <w:szCs w:val="22"/>
        </w:rPr>
        <w:t>, and to use additional waves of the DHS survey to increase sample size</w:t>
      </w:r>
      <w:r w:rsidR="003B7332">
        <w:rPr>
          <w:sz w:val="22"/>
          <w:szCs w:val="22"/>
        </w:rPr>
        <w:t>.</w:t>
      </w:r>
      <w:r w:rsidR="0070431E">
        <w:rPr>
          <w:sz w:val="22"/>
          <w:szCs w:val="22"/>
        </w:rPr>
        <w:t xml:space="preserve"> These estimates</w:t>
      </w:r>
      <w:r w:rsidR="00BB4104">
        <w:rPr>
          <w:sz w:val="22"/>
          <w:szCs w:val="22"/>
        </w:rPr>
        <w:t xml:space="preserve"> also</w:t>
      </w:r>
      <w:r w:rsidR="0070431E">
        <w:rPr>
          <w:sz w:val="22"/>
          <w:szCs w:val="22"/>
        </w:rPr>
        <w:t xml:space="preserve"> do not control for time-varying state-level economic data such as state GDP</w:t>
      </w:r>
      <w:r w:rsidR="00114B36">
        <w:rPr>
          <w:sz w:val="22"/>
          <w:szCs w:val="22"/>
        </w:rPr>
        <w:t>,</w:t>
      </w:r>
      <w:r w:rsidR="0070431E">
        <w:rPr>
          <w:sz w:val="22"/>
          <w:szCs w:val="22"/>
        </w:rPr>
        <w:t xml:space="preserve"> unemployment rates, </w:t>
      </w:r>
      <w:r w:rsidR="00114B36">
        <w:rPr>
          <w:sz w:val="22"/>
          <w:szCs w:val="22"/>
        </w:rPr>
        <w:t xml:space="preserve">and access to health facilities, </w:t>
      </w:r>
      <w:r w:rsidR="0070431E">
        <w:rPr>
          <w:sz w:val="22"/>
          <w:szCs w:val="22"/>
        </w:rPr>
        <w:t xml:space="preserve">over and above what is captured by the state-specific time trends. </w:t>
      </w:r>
    </w:p>
    <w:p w:rsidR="002A1C31" w:rsidRPr="001313C5" w:rsidRDefault="002A1C31" w:rsidP="002A1C31">
      <w:pPr>
        <w:spacing w:line="360" w:lineRule="auto"/>
        <w:ind w:firstLine="720"/>
        <w:rPr>
          <w:sz w:val="22"/>
          <w:szCs w:val="22"/>
        </w:rPr>
      </w:pPr>
    </w:p>
    <w:p w:rsidR="002A1C31" w:rsidRPr="001313C5" w:rsidRDefault="002A1C31" w:rsidP="002A1C31">
      <w:pPr>
        <w:spacing w:line="360" w:lineRule="auto"/>
        <w:ind w:firstLine="720"/>
        <w:rPr>
          <w:sz w:val="22"/>
          <w:szCs w:val="22"/>
        </w:rPr>
      </w:pPr>
      <w:r w:rsidRPr="001313C5">
        <w:rPr>
          <w:sz w:val="22"/>
          <w:szCs w:val="22"/>
        </w:rPr>
        <w:t xml:space="preserve">This paper not only helps us get a better understanding of iron rich diets, but builds on recent research of </w:t>
      </w:r>
      <w:r w:rsidR="00F44009">
        <w:rPr>
          <w:sz w:val="22"/>
          <w:szCs w:val="22"/>
        </w:rPr>
        <w:t xml:space="preserve">the </w:t>
      </w:r>
      <w:r w:rsidRPr="001313C5">
        <w:rPr>
          <w:sz w:val="22"/>
          <w:szCs w:val="22"/>
        </w:rPr>
        <w:t xml:space="preserve">effects of fasting during pregnancy by exploring the role of nutritional deprivation of a particular food item (beef) during </w:t>
      </w:r>
      <w:r w:rsidR="006C1B82">
        <w:rPr>
          <w:sz w:val="22"/>
          <w:szCs w:val="22"/>
        </w:rPr>
        <w:t xml:space="preserve">the </w:t>
      </w:r>
      <w:r w:rsidRPr="001313C5">
        <w:rPr>
          <w:sz w:val="22"/>
          <w:szCs w:val="22"/>
        </w:rPr>
        <w:t>perinatal period on later life</w:t>
      </w:r>
      <w:r w:rsidR="008123BE">
        <w:rPr>
          <w:sz w:val="22"/>
          <w:szCs w:val="22"/>
        </w:rPr>
        <w:t xml:space="preserve"> outcomes</w:t>
      </w:r>
      <w:r w:rsidRPr="001313C5">
        <w:rPr>
          <w:sz w:val="22"/>
          <w:szCs w:val="22"/>
        </w:rPr>
        <w:t xml:space="preserve">. In doing so this work strengthens the argument that even moderate changes—those amenable to policy—can have long-term effects in contrast to earlier studies on the fetal origin hypothesis which focused on rare and extreme shocks such as famines and wars. </w:t>
      </w:r>
    </w:p>
    <w:p w:rsidR="002A1C31" w:rsidRPr="001313C5" w:rsidRDefault="002A1C31" w:rsidP="002A1C31">
      <w:pPr>
        <w:spacing w:line="360" w:lineRule="auto"/>
        <w:ind w:firstLine="720"/>
        <w:rPr>
          <w:rStyle w:val="Strong"/>
          <w:b w:val="0"/>
          <w:sz w:val="22"/>
          <w:szCs w:val="22"/>
        </w:rPr>
      </w:pPr>
      <w:r w:rsidRPr="001313C5">
        <w:rPr>
          <w:rStyle w:val="Strong"/>
          <w:b w:val="0"/>
          <w:sz w:val="22"/>
          <w:szCs w:val="22"/>
        </w:rPr>
        <w:t xml:space="preserve">Cow slaughter is an extremely sensitive issue in India, and religious sentiments are powerful enough that overturning </w:t>
      </w:r>
      <w:r w:rsidR="009A2D26">
        <w:rPr>
          <w:rStyle w:val="Strong"/>
          <w:b w:val="0"/>
          <w:sz w:val="22"/>
          <w:szCs w:val="22"/>
        </w:rPr>
        <w:t>the bans</w:t>
      </w:r>
      <w:r w:rsidR="009A2D26" w:rsidRPr="001313C5">
        <w:rPr>
          <w:rStyle w:val="Strong"/>
          <w:b w:val="0"/>
          <w:sz w:val="22"/>
          <w:szCs w:val="22"/>
        </w:rPr>
        <w:t xml:space="preserve"> </w:t>
      </w:r>
      <w:r w:rsidRPr="001313C5">
        <w:rPr>
          <w:rStyle w:val="Strong"/>
          <w:b w:val="0"/>
          <w:sz w:val="22"/>
          <w:szCs w:val="22"/>
        </w:rPr>
        <w:t>is probably neither feasible nor desirable. However, the severity of anemia as a public health issue and its dire consequences mean that alternative measures to supplement nutritional deficiencies, particularly for low-SES groups, are essential. Deworming, iron supplementation and food fortification are some relatively cost-effective and simple solutions, with proven success if implemented appropriately (</w:t>
      </w:r>
      <w:proofErr w:type="spellStart"/>
      <w:r w:rsidRPr="001313C5">
        <w:rPr>
          <w:rStyle w:val="Strong"/>
          <w:b w:val="0"/>
          <w:sz w:val="22"/>
          <w:szCs w:val="22"/>
        </w:rPr>
        <w:t>Dupas</w:t>
      </w:r>
      <w:proofErr w:type="spellEnd"/>
      <w:r w:rsidRPr="001313C5">
        <w:rPr>
          <w:rStyle w:val="Strong"/>
          <w:b w:val="0"/>
          <w:sz w:val="22"/>
          <w:szCs w:val="22"/>
        </w:rPr>
        <w:t xml:space="preserve"> and Miguel, 2016; Zimmerman and </w:t>
      </w:r>
      <w:proofErr w:type="spellStart"/>
      <w:r w:rsidRPr="001313C5">
        <w:rPr>
          <w:rStyle w:val="Strong"/>
          <w:b w:val="0"/>
          <w:sz w:val="22"/>
          <w:szCs w:val="22"/>
        </w:rPr>
        <w:t>Hurrell</w:t>
      </w:r>
      <w:proofErr w:type="spellEnd"/>
      <w:r w:rsidRPr="001313C5">
        <w:rPr>
          <w:rStyle w:val="Strong"/>
          <w:b w:val="0"/>
          <w:sz w:val="22"/>
          <w:szCs w:val="22"/>
        </w:rPr>
        <w:t>, 2007).</w:t>
      </w:r>
      <w:r w:rsidR="00594251">
        <w:rPr>
          <w:rStyle w:val="Strong"/>
          <w:b w:val="0"/>
          <w:sz w:val="22"/>
          <w:szCs w:val="22"/>
        </w:rPr>
        <w:t xml:space="preserve"> </w:t>
      </w:r>
      <w:r w:rsidRPr="001313C5">
        <w:rPr>
          <w:rStyle w:val="Strong"/>
          <w:b w:val="0"/>
          <w:sz w:val="22"/>
          <w:szCs w:val="22"/>
        </w:rPr>
        <w:t>Despite numerous government initiatives to provide iron supplementation—the 12x12 scheme, Integrated Child Development Services, National Nutrition Policy, the Mid-Day Meal Program (iron-enriched school lunches), Rajiv Gandhi Scheme for Girls Empowerment of Adolescent, the National Rural Health Mission, and many others, coverage remains low—barely 10% of women receive supplements, and only 7.6% of industrially milled wheat flour is fortified. (</w:t>
      </w:r>
      <w:proofErr w:type="spellStart"/>
      <w:r w:rsidRPr="001313C5">
        <w:rPr>
          <w:rStyle w:val="Strong"/>
          <w:b w:val="0"/>
          <w:sz w:val="22"/>
          <w:szCs w:val="22"/>
        </w:rPr>
        <w:t>Anand</w:t>
      </w:r>
      <w:proofErr w:type="spellEnd"/>
      <w:r w:rsidRPr="001313C5">
        <w:rPr>
          <w:rStyle w:val="Strong"/>
          <w:b w:val="0"/>
          <w:sz w:val="22"/>
          <w:szCs w:val="22"/>
        </w:rPr>
        <w:t xml:space="preserve"> et al, 2014; Food Fortification Initiative) </w:t>
      </w:r>
    </w:p>
    <w:p w:rsidR="002A1C31" w:rsidRPr="001313C5" w:rsidRDefault="002A1C31" w:rsidP="002A1C31">
      <w:pPr>
        <w:spacing w:line="360" w:lineRule="auto"/>
        <w:ind w:firstLine="720"/>
        <w:rPr>
          <w:rStyle w:val="Strong"/>
          <w:bCs w:val="0"/>
          <w:sz w:val="22"/>
          <w:szCs w:val="22"/>
        </w:rPr>
      </w:pPr>
      <w:r w:rsidRPr="001313C5">
        <w:rPr>
          <w:rStyle w:val="Strong"/>
          <w:b w:val="0"/>
          <w:sz w:val="22"/>
          <w:szCs w:val="22"/>
        </w:rPr>
        <w:t xml:space="preserve">Although this is beyond the scope of our paper, one possibility is to increase the fortification of popularly consumed cereals, and encouraging the consumption of iron-rich cereals like finger millet. The </w:t>
      </w:r>
      <w:r w:rsidRPr="001313C5">
        <w:rPr>
          <w:rStyle w:val="Strong"/>
          <w:b w:val="0"/>
          <w:sz w:val="22"/>
          <w:szCs w:val="22"/>
        </w:rPr>
        <w:lastRenderedPageBreak/>
        <w:t xml:space="preserve">Public Distribution System (PDS, popularly called ration shops) remains the major source of nutrition for low-income families, and it focuses almost exclusively on wheat, rice, and sugar. Policy makers could work to ensure that all wheat and rice sold through the PDS is fortified with iron and folic acid; that finger millet and other inexpensive iron-rich foods are made available through the system; and that vitamin C supplementation is also prioritized and encouraged. These measures may be combined with widespread education on the importance of consuming iron-rich foods, along with measures to increase their availability through the PDS. </w:t>
      </w:r>
    </w:p>
    <w:p w:rsidR="002A1C31" w:rsidRPr="001313C5" w:rsidRDefault="002A1C31" w:rsidP="002A1C31">
      <w:pPr>
        <w:spacing w:line="360" w:lineRule="auto"/>
        <w:rPr>
          <w:rStyle w:val="Strong"/>
          <w:b w:val="0"/>
          <w:sz w:val="22"/>
          <w:szCs w:val="22"/>
        </w:rPr>
      </w:pPr>
    </w:p>
    <w:p w:rsidR="002A1C31" w:rsidRPr="001313C5" w:rsidRDefault="002A1C31" w:rsidP="002A1C31">
      <w:pPr>
        <w:pStyle w:val="Heading"/>
        <w:spacing w:line="360" w:lineRule="auto"/>
        <w:rPr>
          <w:rStyle w:val="Strong"/>
          <w:rFonts w:ascii="Times New Roman" w:hAnsi="Times New Roman" w:cs="Times New Roman"/>
          <w:sz w:val="22"/>
          <w:szCs w:val="22"/>
        </w:rPr>
      </w:pPr>
      <w:r w:rsidRPr="001313C5">
        <w:rPr>
          <w:rStyle w:val="Strong"/>
          <w:rFonts w:ascii="Times New Roman" w:hAnsi="Times New Roman" w:cs="Times New Roman"/>
          <w:sz w:val="22"/>
          <w:szCs w:val="22"/>
        </w:rPr>
        <w:t>References</w:t>
      </w:r>
    </w:p>
    <w:p w:rsidR="002A1C31" w:rsidRPr="001313C5" w:rsidRDefault="002A1C31" w:rsidP="002A1C31">
      <w:pPr>
        <w:pStyle w:val="BodyText"/>
        <w:rPr>
          <w:rFonts w:ascii="Times New Roman" w:hAnsi="Times New Roman" w:cs="Times New Roman"/>
          <w:sz w:val="22"/>
          <w:szCs w:val="22"/>
        </w:rPr>
      </w:pPr>
      <w:proofErr w:type="gramStart"/>
      <w:r w:rsidRPr="001313C5">
        <w:rPr>
          <w:rFonts w:ascii="Times New Roman" w:hAnsi="Times New Roman" w:cs="Times New Roman"/>
          <w:sz w:val="22"/>
          <w:szCs w:val="22"/>
        </w:rPr>
        <w:t>Almond, Douglas, Currie, Janet, 2011.</w:t>
      </w:r>
      <w:proofErr w:type="gramEnd"/>
      <w:r w:rsidRPr="001313C5">
        <w:rPr>
          <w:rFonts w:ascii="Times New Roman" w:hAnsi="Times New Roman" w:cs="Times New Roman"/>
          <w:sz w:val="22"/>
          <w:szCs w:val="22"/>
        </w:rPr>
        <w:t xml:space="preserve"> </w:t>
      </w:r>
      <w:proofErr w:type="gramStart"/>
      <w:r w:rsidRPr="001313C5">
        <w:rPr>
          <w:rFonts w:ascii="Times New Roman" w:hAnsi="Times New Roman" w:cs="Times New Roman"/>
          <w:sz w:val="22"/>
          <w:szCs w:val="22"/>
        </w:rPr>
        <w:t>“Killing me softly: the fetal origins hypothesis.”</w:t>
      </w:r>
      <w:proofErr w:type="gramEnd"/>
      <w:r w:rsidRPr="001313C5">
        <w:rPr>
          <w:rFonts w:ascii="Times New Roman" w:hAnsi="Times New Roman" w:cs="Times New Roman"/>
          <w:sz w:val="22"/>
          <w:szCs w:val="22"/>
        </w:rPr>
        <w:t xml:space="preserve"> </w:t>
      </w:r>
      <w:proofErr w:type="gramStart"/>
      <w:r w:rsidRPr="001313C5">
        <w:rPr>
          <w:rFonts w:ascii="Times New Roman" w:hAnsi="Times New Roman" w:cs="Times New Roman"/>
          <w:i/>
          <w:sz w:val="22"/>
          <w:szCs w:val="22"/>
        </w:rPr>
        <w:t>Journal of Economic Perspectives</w:t>
      </w:r>
      <w:r w:rsidRPr="001313C5">
        <w:rPr>
          <w:rFonts w:ascii="Times New Roman" w:hAnsi="Times New Roman" w:cs="Times New Roman"/>
          <w:sz w:val="22"/>
          <w:szCs w:val="22"/>
        </w:rPr>
        <w:t xml:space="preserve"> 25 (no. 3), 153.</w:t>
      </w:r>
      <w:proofErr w:type="gramEnd"/>
      <w:r w:rsidRPr="001313C5">
        <w:rPr>
          <w:rFonts w:ascii="Times New Roman" w:hAnsi="Times New Roman" w:cs="Times New Roman"/>
          <w:sz w:val="22"/>
          <w:szCs w:val="22"/>
        </w:rPr>
        <w:t xml:space="preserve"> </w:t>
      </w:r>
    </w:p>
    <w:p w:rsidR="002A1C31" w:rsidRPr="001313C5" w:rsidRDefault="002A1C31" w:rsidP="002A1C31">
      <w:pPr>
        <w:spacing w:after="140"/>
        <w:ind w:hanging="30"/>
        <w:rPr>
          <w:sz w:val="22"/>
          <w:szCs w:val="22"/>
        </w:rPr>
      </w:pPr>
      <w:r w:rsidRPr="001313C5">
        <w:rPr>
          <w:sz w:val="22"/>
          <w:szCs w:val="22"/>
        </w:rPr>
        <w:t xml:space="preserve">Adcock, C S. 2010. “Sacred Cows and Secular History: Cow Protection Debates in Colonial North India.” </w:t>
      </w:r>
      <w:r w:rsidRPr="001313C5">
        <w:rPr>
          <w:i/>
          <w:sz w:val="22"/>
          <w:szCs w:val="22"/>
        </w:rPr>
        <w:t>Comparative Studies of South Asia, Africa and the Middle East</w:t>
      </w:r>
      <w:r w:rsidRPr="001313C5">
        <w:rPr>
          <w:sz w:val="22"/>
          <w:szCs w:val="22"/>
        </w:rPr>
        <w:t xml:space="preserve"> 30 (2): 297–311. </w:t>
      </w:r>
    </w:p>
    <w:p w:rsidR="002A1C31" w:rsidRPr="001313C5" w:rsidRDefault="002A1C31" w:rsidP="002A1C31">
      <w:pPr>
        <w:spacing w:after="140"/>
        <w:ind w:left="480" w:hanging="480"/>
        <w:rPr>
          <w:sz w:val="22"/>
          <w:szCs w:val="22"/>
        </w:rPr>
      </w:pPr>
      <w:proofErr w:type="spellStart"/>
      <w:r w:rsidRPr="001313C5">
        <w:rPr>
          <w:sz w:val="22"/>
          <w:szCs w:val="22"/>
        </w:rPr>
        <w:t>Ambedkar</w:t>
      </w:r>
      <w:proofErr w:type="spellEnd"/>
      <w:r w:rsidRPr="001313C5">
        <w:rPr>
          <w:sz w:val="22"/>
          <w:szCs w:val="22"/>
        </w:rPr>
        <w:t xml:space="preserve">, B.R. 1948. </w:t>
      </w:r>
      <w:proofErr w:type="gramStart"/>
      <w:r w:rsidRPr="001313C5">
        <w:rPr>
          <w:sz w:val="22"/>
          <w:szCs w:val="22"/>
        </w:rPr>
        <w:t>The untouchables (Vol. 1).</w:t>
      </w:r>
      <w:proofErr w:type="gramEnd"/>
      <w:r w:rsidRPr="001313C5">
        <w:rPr>
          <w:sz w:val="22"/>
          <w:szCs w:val="22"/>
        </w:rPr>
        <w:t xml:space="preserve"> Reprint, India: </w:t>
      </w:r>
      <w:proofErr w:type="spellStart"/>
      <w:r w:rsidRPr="001313C5">
        <w:rPr>
          <w:sz w:val="22"/>
          <w:szCs w:val="22"/>
        </w:rPr>
        <w:t>Ssoft</w:t>
      </w:r>
      <w:proofErr w:type="spellEnd"/>
      <w:r w:rsidRPr="001313C5">
        <w:rPr>
          <w:sz w:val="22"/>
          <w:szCs w:val="22"/>
        </w:rPr>
        <w:t xml:space="preserve"> Group, 2014.</w:t>
      </w:r>
    </w:p>
    <w:p w:rsidR="002A1C31" w:rsidRPr="001313C5" w:rsidRDefault="002A1C31" w:rsidP="002A1C31">
      <w:pPr>
        <w:widowControl w:val="0"/>
        <w:autoSpaceDE w:val="0"/>
        <w:autoSpaceDN w:val="0"/>
        <w:adjustRightInd w:val="0"/>
        <w:rPr>
          <w:sz w:val="22"/>
          <w:szCs w:val="22"/>
        </w:rPr>
      </w:pPr>
      <w:bookmarkStart w:id="1" w:name="__UnoMark__454_598144465"/>
      <w:bookmarkEnd w:id="1"/>
      <w:proofErr w:type="spellStart"/>
      <w:proofErr w:type="gramStart"/>
      <w:r w:rsidRPr="001313C5">
        <w:rPr>
          <w:sz w:val="22"/>
          <w:szCs w:val="22"/>
        </w:rPr>
        <w:t>Anand</w:t>
      </w:r>
      <w:proofErr w:type="spellEnd"/>
      <w:r w:rsidRPr="001313C5">
        <w:rPr>
          <w:sz w:val="22"/>
          <w:szCs w:val="22"/>
        </w:rPr>
        <w:t xml:space="preserve">, </w:t>
      </w:r>
      <w:proofErr w:type="spellStart"/>
      <w:r w:rsidRPr="001313C5">
        <w:rPr>
          <w:sz w:val="22"/>
          <w:szCs w:val="22"/>
        </w:rPr>
        <w:t>Tanu</w:t>
      </w:r>
      <w:proofErr w:type="spellEnd"/>
      <w:r w:rsidRPr="001313C5">
        <w:rPr>
          <w:sz w:val="22"/>
          <w:szCs w:val="22"/>
        </w:rPr>
        <w:t xml:space="preserve">, </w:t>
      </w:r>
      <w:proofErr w:type="spellStart"/>
      <w:r w:rsidRPr="001313C5">
        <w:rPr>
          <w:sz w:val="22"/>
          <w:szCs w:val="22"/>
        </w:rPr>
        <w:t>ManjuRahi</w:t>
      </w:r>
      <w:proofErr w:type="spellEnd"/>
      <w:r w:rsidRPr="001313C5">
        <w:rPr>
          <w:sz w:val="22"/>
          <w:szCs w:val="22"/>
        </w:rPr>
        <w:t xml:space="preserve">, </w:t>
      </w:r>
      <w:proofErr w:type="spellStart"/>
      <w:r w:rsidRPr="001313C5">
        <w:rPr>
          <w:sz w:val="22"/>
          <w:szCs w:val="22"/>
        </w:rPr>
        <w:t>Pragya</w:t>
      </w:r>
      <w:proofErr w:type="spellEnd"/>
      <w:r w:rsidRPr="001313C5">
        <w:rPr>
          <w:sz w:val="22"/>
          <w:szCs w:val="22"/>
        </w:rPr>
        <w:t xml:space="preserve"> Sharma, and </w:t>
      </w:r>
      <w:proofErr w:type="spellStart"/>
      <w:r w:rsidRPr="001313C5">
        <w:rPr>
          <w:sz w:val="22"/>
          <w:szCs w:val="22"/>
        </w:rPr>
        <w:t>Gopal</w:t>
      </w:r>
      <w:proofErr w:type="spellEnd"/>
      <w:r w:rsidRPr="001313C5">
        <w:rPr>
          <w:sz w:val="22"/>
          <w:szCs w:val="22"/>
        </w:rPr>
        <w:t xml:space="preserve"> K. Ingle.</w:t>
      </w:r>
      <w:proofErr w:type="gramEnd"/>
      <w:r w:rsidRPr="001313C5">
        <w:rPr>
          <w:sz w:val="22"/>
          <w:szCs w:val="22"/>
        </w:rPr>
        <w:t xml:space="preserve"> 2014. “</w:t>
      </w:r>
      <w:r w:rsidRPr="001313C5">
        <w:rPr>
          <w:iCs/>
          <w:sz w:val="22"/>
          <w:szCs w:val="22"/>
        </w:rPr>
        <w:t>Issues in Prevention of Iron Deficiency Anemia in India</w:t>
      </w:r>
      <w:r w:rsidRPr="001313C5">
        <w:rPr>
          <w:sz w:val="22"/>
          <w:szCs w:val="22"/>
        </w:rPr>
        <w:t xml:space="preserve">.” </w:t>
      </w:r>
      <w:proofErr w:type="gramStart"/>
      <w:r w:rsidRPr="001313C5">
        <w:rPr>
          <w:i/>
          <w:sz w:val="22"/>
          <w:szCs w:val="22"/>
        </w:rPr>
        <w:t>Nutrition</w:t>
      </w:r>
      <w:r w:rsidRPr="001313C5">
        <w:rPr>
          <w:sz w:val="22"/>
          <w:szCs w:val="22"/>
        </w:rPr>
        <w:t xml:space="preserve"> Vol. 30.</w:t>
      </w:r>
      <w:proofErr w:type="gramEnd"/>
      <w:r w:rsidRPr="001313C5">
        <w:rPr>
          <w:sz w:val="22"/>
          <w:szCs w:val="22"/>
        </w:rPr>
        <w:t xml:space="preserve"> </w:t>
      </w:r>
      <w:proofErr w:type="gramStart"/>
      <w:r w:rsidRPr="001313C5">
        <w:rPr>
          <w:sz w:val="22"/>
          <w:szCs w:val="22"/>
        </w:rPr>
        <w:t>7–8.</w:t>
      </w:r>
      <w:proofErr w:type="gramEnd"/>
    </w:p>
    <w:p w:rsidR="002A1C31" w:rsidRDefault="002A1C31" w:rsidP="002A1C31">
      <w:pPr>
        <w:widowControl w:val="0"/>
        <w:autoSpaceDE w:val="0"/>
        <w:autoSpaceDN w:val="0"/>
        <w:adjustRightInd w:val="0"/>
        <w:ind w:left="720" w:hanging="720"/>
        <w:rPr>
          <w:sz w:val="22"/>
          <w:szCs w:val="22"/>
        </w:rPr>
      </w:pPr>
    </w:p>
    <w:p w:rsidR="004C5FD5" w:rsidRDefault="004C5FD5" w:rsidP="004C5FD5">
      <w:pPr>
        <w:widowControl w:val="0"/>
        <w:autoSpaceDE w:val="0"/>
        <w:autoSpaceDN w:val="0"/>
        <w:adjustRightInd w:val="0"/>
        <w:rPr>
          <w:sz w:val="22"/>
          <w:szCs w:val="22"/>
        </w:rPr>
      </w:pPr>
      <w:r w:rsidRPr="004C5FD5">
        <w:rPr>
          <w:sz w:val="22"/>
          <w:szCs w:val="22"/>
        </w:rPr>
        <w:t xml:space="preserve">Behrman, </w:t>
      </w:r>
      <w:proofErr w:type="spellStart"/>
      <w:r w:rsidRPr="004C5FD5">
        <w:rPr>
          <w:sz w:val="22"/>
          <w:szCs w:val="22"/>
        </w:rPr>
        <w:t>Jere</w:t>
      </w:r>
      <w:proofErr w:type="spellEnd"/>
      <w:r w:rsidRPr="004C5FD5">
        <w:rPr>
          <w:sz w:val="22"/>
          <w:szCs w:val="22"/>
        </w:rPr>
        <w:t xml:space="preserve"> R. 1988. “</w:t>
      </w:r>
      <w:proofErr w:type="spellStart"/>
      <w:r w:rsidRPr="004C5FD5">
        <w:rPr>
          <w:sz w:val="22"/>
          <w:szCs w:val="22"/>
        </w:rPr>
        <w:t>Intrahousehold</w:t>
      </w:r>
      <w:proofErr w:type="spellEnd"/>
      <w:r w:rsidRPr="004C5FD5">
        <w:rPr>
          <w:sz w:val="22"/>
          <w:szCs w:val="22"/>
        </w:rPr>
        <w:t xml:space="preserve"> Allocations of Nutrients in Rural India: Are Boys Favored? Do Parents Exhibit Inequality Aversion?” Oxford Economic Papers, 40(1): 32–54</w:t>
      </w:r>
    </w:p>
    <w:p w:rsidR="004C5FD5" w:rsidRDefault="004C5FD5" w:rsidP="0006598B">
      <w:pPr>
        <w:widowControl w:val="0"/>
        <w:autoSpaceDE w:val="0"/>
        <w:autoSpaceDN w:val="0"/>
        <w:adjustRightInd w:val="0"/>
        <w:rPr>
          <w:sz w:val="22"/>
          <w:szCs w:val="22"/>
        </w:rPr>
      </w:pPr>
    </w:p>
    <w:p w:rsidR="0006598B" w:rsidRDefault="0006598B" w:rsidP="0006598B">
      <w:pPr>
        <w:widowControl w:val="0"/>
        <w:autoSpaceDE w:val="0"/>
        <w:autoSpaceDN w:val="0"/>
        <w:adjustRightInd w:val="0"/>
        <w:rPr>
          <w:sz w:val="22"/>
          <w:szCs w:val="22"/>
        </w:rPr>
      </w:pPr>
      <w:proofErr w:type="gramStart"/>
      <w:r w:rsidRPr="0006598B">
        <w:rPr>
          <w:sz w:val="22"/>
          <w:szCs w:val="22"/>
        </w:rPr>
        <w:t xml:space="preserve">Behrman, </w:t>
      </w:r>
      <w:proofErr w:type="spellStart"/>
      <w:r w:rsidRPr="0006598B">
        <w:rPr>
          <w:sz w:val="22"/>
          <w:szCs w:val="22"/>
        </w:rPr>
        <w:t>Jere</w:t>
      </w:r>
      <w:proofErr w:type="spellEnd"/>
      <w:r w:rsidRPr="0006598B">
        <w:rPr>
          <w:sz w:val="22"/>
          <w:szCs w:val="22"/>
        </w:rPr>
        <w:t xml:space="preserve"> R., and Anil B. </w:t>
      </w:r>
      <w:proofErr w:type="spellStart"/>
      <w:r w:rsidRPr="0006598B">
        <w:rPr>
          <w:sz w:val="22"/>
          <w:szCs w:val="22"/>
        </w:rPr>
        <w:t>Deolalikar</w:t>
      </w:r>
      <w:proofErr w:type="spellEnd"/>
      <w:r w:rsidRPr="0006598B">
        <w:rPr>
          <w:sz w:val="22"/>
          <w:szCs w:val="22"/>
        </w:rPr>
        <w:t>.</w:t>
      </w:r>
      <w:proofErr w:type="gramEnd"/>
      <w:r w:rsidRPr="0006598B">
        <w:rPr>
          <w:sz w:val="22"/>
          <w:szCs w:val="22"/>
        </w:rPr>
        <w:t xml:space="preserve"> 1990. “The </w:t>
      </w:r>
      <w:proofErr w:type="spellStart"/>
      <w:r w:rsidRPr="0006598B">
        <w:rPr>
          <w:sz w:val="22"/>
          <w:szCs w:val="22"/>
        </w:rPr>
        <w:t>Intrahousehold</w:t>
      </w:r>
      <w:proofErr w:type="spellEnd"/>
      <w:r w:rsidRPr="0006598B">
        <w:rPr>
          <w:sz w:val="22"/>
          <w:szCs w:val="22"/>
        </w:rPr>
        <w:t xml:space="preserve"> Demand for Nutrients in Rural South India: Individual Estimates, Fixed Effects, and Permanent Income.” Journal of Human Resources, 25(4): 665–96</w:t>
      </w:r>
    </w:p>
    <w:p w:rsidR="00BA004F" w:rsidRDefault="00BA004F" w:rsidP="0006598B">
      <w:pPr>
        <w:widowControl w:val="0"/>
        <w:autoSpaceDE w:val="0"/>
        <w:autoSpaceDN w:val="0"/>
        <w:adjustRightInd w:val="0"/>
        <w:rPr>
          <w:sz w:val="22"/>
          <w:szCs w:val="22"/>
        </w:rPr>
      </w:pPr>
    </w:p>
    <w:p w:rsidR="00BA004F" w:rsidRPr="001313C5" w:rsidRDefault="00BA004F" w:rsidP="0006598B">
      <w:pPr>
        <w:widowControl w:val="0"/>
        <w:autoSpaceDE w:val="0"/>
        <w:autoSpaceDN w:val="0"/>
        <w:adjustRightInd w:val="0"/>
        <w:rPr>
          <w:sz w:val="22"/>
          <w:szCs w:val="22"/>
        </w:rPr>
      </w:pPr>
      <w:r w:rsidRPr="00BA004F">
        <w:rPr>
          <w:sz w:val="22"/>
          <w:szCs w:val="22"/>
        </w:rPr>
        <w:t>Das Gupta, Monica. 1987. “Selective Discrimination against Female Children in Rural Punjab, India.” Population and Development Review, 13(1): 77–100</w:t>
      </w:r>
    </w:p>
    <w:p w:rsidR="0006598B" w:rsidRDefault="0006598B" w:rsidP="002A1C31">
      <w:pPr>
        <w:widowControl w:val="0"/>
        <w:autoSpaceDE w:val="0"/>
        <w:autoSpaceDN w:val="0"/>
        <w:adjustRightInd w:val="0"/>
        <w:ind w:left="720" w:hanging="720"/>
        <w:rPr>
          <w:sz w:val="22"/>
          <w:szCs w:val="22"/>
        </w:rPr>
      </w:pPr>
    </w:p>
    <w:p w:rsidR="002A1C31" w:rsidRPr="001313C5" w:rsidRDefault="002A1C31" w:rsidP="002A1C31">
      <w:pPr>
        <w:widowControl w:val="0"/>
        <w:autoSpaceDE w:val="0"/>
        <w:autoSpaceDN w:val="0"/>
        <w:adjustRightInd w:val="0"/>
        <w:ind w:left="720" w:hanging="720"/>
        <w:rPr>
          <w:sz w:val="22"/>
          <w:szCs w:val="22"/>
        </w:rPr>
      </w:pPr>
      <w:proofErr w:type="gramStart"/>
      <w:r w:rsidRPr="001313C5">
        <w:rPr>
          <w:sz w:val="22"/>
          <w:szCs w:val="22"/>
        </w:rPr>
        <w:t xml:space="preserve">Food Fortification </w:t>
      </w:r>
      <w:proofErr w:type="spellStart"/>
      <w:r w:rsidRPr="001313C5">
        <w:rPr>
          <w:sz w:val="22"/>
          <w:szCs w:val="22"/>
        </w:rPr>
        <w:t>Initiative.</w:t>
      </w:r>
      <w:proofErr w:type="gramEnd"/>
      <w:r w:rsidR="0066560B" w:rsidRPr="001313C5">
        <w:rPr>
          <w:sz w:val="22"/>
          <w:szCs w:val="22"/>
        </w:rPr>
        <w:fldChar w:fldCharType="begin"/>
      </w:r>
      <w:r w:rsidR="0066560B" w:rsidRPr="001313C5">
        <w:rPr>
          <w:sz w:val="22"/>
          <w:szCs w:val="22"/>
        </w:rPr>
        <w:instrText xml:space="preserve"> HYPERLINK "http://ffinetwork.org/regional_activity/india.php" </w:instrText>
      </w:r>
      <w:r w:rsidR="0066560B" w:rsidRPr="001313C5">
        <w:rPr>
          <w:sz w:val="22"/>
          <w:szCs w:val="22"/>
        </w:rPr>
        <w:fldChar w:fldCharType="separate"/>
      </w:r>
      <w:r w:rsidRPr="001313C5">
        <w:rPr>
          <w:rStyle w:val="Hyperlink"/>
          <w:sz w:val="22"/>
          <w:szCs w:val="22"/>
        </w:rPr>
        <w:t>http</w:t>
      </w:r>
      <w:proofErr w:type="spellEnd"/>
      <w:r w:rsidRPr="001313C5">
        <w:rPr>
          <w:rStyle w:val="Hyperlink"/>
          <w:sz w:val="22"/>
          <w:szCs w:val="22"/>
        </w:rPr>
        <w:t>://ffinetwork.org/</w:t>
      </w:r>
      <w:proofErr w:type="spellStart"/>
      <w:r w:rsidRPr="001313C5">
        <w:rPr>
          <w:rStyle w:val="Hyperlink"/>
          <w:sz w:val="22"/>
          <w:szCs w:val="22"/>
        </w:rPr>
        <w:t>regional_activity</w:t>
      </w:r>
      <w:proofErr w:type="spellEnd"/>
      <w:r w:rsidRPr="001313C5">
        <w:rPr>
          <w:rStyle w:val="Hyperlink"/>
          <w:sz w:val="22"/>
          <w:szCs w:val="22"/>
        </w:rPr>
        <w:t>/</w:t>
      </w:r>
      <w:proofErr w:type="spellStart"/>
      <w:r w:rsidRPr="001313C5">
        <w:rPr>
          <w:rStyle w:val="Hyperlink"/>
          <w:sz w:val="22"/>
          <w:szCs w:val="22"/>
        </w:rPr>
        <w:t>india.php</w:t>
      </w:r>
      <w:proofErr w:type="spellEnd"/>
      <w:r w:rsidR="0066560B" w:rsidRPr="001313C5">
        <w:rPr>
          <w:rStyle w:val="Hyperlink"/>
          <w:sz w:val="22"/>
          <w:szCs w:val="22"/>
        </w:rPr>
        <w:fldChar w:fldCharType="end"/>
      </w:r>
    </w:p>
    <w:p w:rsidR="002A1C31" w:rsidRPr="001313C5" w:rsidRDefault="002A1C31" w:rsidP="002A1C31">
      <w:pPr>
        <w:widowControl w:val="0"/>
        <w:autoSpaceDE w:val="0"/>
        <w:autoSpaceDN w:val="0"/>
        <w:adjustRightInd w:val="0"/>
        <w:ind w:left="720" w:hanging="720"/>
        <w:rPr>
          <w:sz w:val="22"/>
          <w:szCs w:val="22"/>
        </w:rPr>
      </w:pPr>
    </w:p>
    <w:p w:rsidR="002A1C31" w:rsidRPr="001313C5" w:rsidRDefault="002A1C31" w:rsidP="002A1C31">
      <w:pPr>
        <w:widowControl w:val="0"/>
        <w:autoSpaceDE w:val="0"/>
        <w:autoSpaceDN w:val="0"/>
        <w:adjustRightInd w:val="0"/>
        <w:rPr>
          <w:sz w:val="22"/>
          <w:szCs w:val="22"/>
        </w:rPr>
      </w:pPr>
      <w:proofErr w:type="spellStart"/>
      <w:r w:rsidRPr="001313C5">
        <w:rPr>
          <w:sz w:val="22"/>
          <w:szCs w:val="22"/>
        </w:rPr>
        <w:t>Bhalotra</w:t>
      </w:r>
      <w:proofErr w:type="spellEnd"/>
      <w:r w:rsidRPr="001313C5">
        <w:rPr>
          <w:sz w:val="22"/>
          <w:szCs w:val="22"/>
        </w:rPr>
        <w:t xml:space="preserve">, Sonia. </w:t>
      </w:r>
      <w:proofErr w:type="gramStart"/>
      <w:r w:rsidRPr="001313C5">
        <w:rPr>
          <w:sz w:val="22"/>
          <w:szCs w:val="22"/>
        </w:rPr>
        <w:t>"Sibling-linked data in the demographic and health surveys."</w:t>
      </w:r>
      <w:proofErr w:type="gramEnd"/>
      <w:r w:rsidRPr="001313C5">
        <w:rPr>
          <w:sz w:val="22"/>
          <w:szCs w:val="22"/>
        </w:rPr>
        <w:t xml:space="preserve"> </w:t>
      </w:r>
      <w:r w:rsidRPr="001313C5">
        <w:rPr>
          <w:i/>
          <w:iCs/>
          <w:sz w:val="22"/>
          <w:szCs w:val="22"/>
        </w:rPr>
        <w:t>Economic and Political Weekly</w:t>
      </w:r>
      <w:r w:rsidRPr="001313C5">
        <w:rPr>
          <w:sz w:val="22"/>
          <w:szCs w:val="22"/>
        </w:rPr>
        <w:t xml:space="preserve"> (2008): 39-43.</w:t>
      </w:r>
    </w:p>
    <w:p w:rsidR="002A1C31" w:rsidRPr="001313C5" w:rsidRDefault="002A1C31" w:rsidP="002A1C31">
      <w:pPr>
        <w:pStyle w:val="NormalWeb"/>
        <w:rPr>
          <w:rFonts w:ascii="Times New Roman" w:hAnsi="Times New Roman"/>
          <w:sz w:val="22"/>
          <w:szCs w:val="22"/>
        </w:rPr>
      </w:pPr>
      <w:proofErr w:type="spellStart"/>
      <w:r w:rsidRPr="001313C5">
        <w:rPr>
          <w:rFonts w:ascii="Times New Roman" w:hAnsi="Times New Roman"/>
          <w:sz w:val="22"/>
          <w:szCs w:val="22"/>
        </w:rPr>
        <w:t>Corsi</w:t>
      </w:r>
      <w:proofErr w:type="spellEnd"/>
      <w:r w:rsidRPr="001313C5">
        <w:rPr>
          <w:rFonts w:ascii="Times New Roman" w:hAnsi="Times New Roman"/>
          <w:sz w:val="22"/>
          <w:szCs w:val="22"/>
        </w:rPr>
        <w:t xml:space="preserve">, Daniel J., </w:t>
      </w:r>
      <w:proofErr w:type="spellStart"/>
      <w:r w:rsidRPr="001313C5">
        <w:rPr>
          <w:rFonts w:ascii="Times New Roman" w:hAnsi="Times New Roman"/>
          <w:sz w:val="22"/>
          <w:szCs w:val="22"/>
        </w:rPr>
        <w:t>Neuman</w:t>
      </w:r>
      <w:proofErr w:type="spellEnd"/>
      <w:r w:rsidRPr="001313C5">
        <w:rPr>
          <w:rFonts w:ascii="Times New Roman" w:hAnsi="Times New Roman"/>
          <w:sz w:val="22"/>
          <w:szCs w:val="22"/>
        </w:rPr>
        <w:t xml:space="preserve">, Melissa, Finlay, Jocelyn E., Subramanian, S.V., 2012. Demographic and health surveys: a profile. </w:t>
      </w:r>
      <w:proofErr w:type="gramStart"/>
      <w:r w:rsidRPr="001313C5">
        <w:rPr>
          <w:rFonts w:ascii="Times New Roman" w:hAnsi="Times New Roman"/>
          <w:i/>
          <w:sz w:val="22"/>
          <w:szCs w:val="22"/>
        </w:rPr>
        <w:t>International Journal of Epidemiology</w:t>
      </w:r>
      <w:r w:rsidRPr="001313C5">
        <w:rPr>
          <w:rFonts w:ascii="Times New Roman" w:hAnsi="Times New Roman"/>
          <w:sz w:val="22"/>
          <w:szCs w:val="22"/>
        </w:rPr>
        <w:t xml:space="preserve"> 41 (no. 6), 1602—1613.</w:t>
      </w:r>
      <w:proofErr w:type="gramEnd"/>
    </w:p>
    <w:p w:rsidR="002A1C31" w:rsidRPr="001313C5" w:rsidRDefault="002A1C31" w:rsidP="002A1C31">
      <w:pPr>
        <w:rPr>
          <w:sz w:val="22"/>
          <w:szCs w:val="22"/>
        </w:rPr>
      </w:pPr>
      <w:proofErr w:type="spellStart"/>
      <w:proofErr w:type="gramStart"/>
      <w:r w:rsidRPr="001313C5">
        <w:rPr>
          <w:sz w:val="22"/>
          <w:szCs w:val="22"/>
        </w:rPr>
        <w:t>Pascaline</w:t>
      </w:r>
      <w:proofErr w:type="spellEnd"/>
      <w:r w:rsidR="001313C5" w:rsidRPr="001313C5">
        <w:rPr>
          <w:sz w:val="22"/>
          <w:szCs w:val="22"/>
        </w:rPr>
        <w:t xml:space="preserve"> </w:t>
      </w:r>
      <w:proofErr w:type="spellStart"/>
      <w:r w:rsidRPr="001313C5">
        <w:rPr>
          <w:sz w:val="22"/>
          <w:szCs w:val="22"/>
        </w:rPr>
        <w:t>Dupas</w:t>
      </w:r>
      <w:proofErr w:type="spellEnd"/>
      <w:r w:rsidRPr="001313C5">
        <w:rPr>
          <w:sz w:val="22"/>
          <w:szCs w:val="22"/>
        </w:rPr>
        <w:t>&amp; Edward Miguel, 2016."</w:t>
      </w:r>
      <w:proofErr w:type="gramEnd"/>
      <w:r w:rsidR="0066560B" w:rsidRPr="001313C5">
        <w:rPr>
          <w:sz w:val="22"/>
          <w:szCs w:val="22"/>
        </w:rPr>
        <w:fldChar w:fldCharType="begin"/>
      </w:r>
      <w:r w:rsidR="0066560B" w:rsidRPr="001313C5">
        <w:rPr>
          <w:sz w:val="22"/>
          <w:szCs w:val="22"/>
        </w:rPr>
        <w:instrText xml:space="preserve"> HYPERLINK "https://ideas.repec.org/p/nbr/nberwo/22235.html" </w:instrText>
      </w:r>
      <w:r w:rsidR="0066560B" w:rsidRPr="001313C5">
        <w:rPr>
          <w:sz w:val="22"/>
          <w:szCs w:val="22"/>
        </w:rPr>
        <w:fldChar w:fldCharType="separate"/>
      </w:r>
      <w:proofErr w:type="gramStart"/>
      <w:r w:rsidRPr="001313C5">
        <w:rPr>
          <w:sz w:val="22"/>
          <w:szCs w:val="22"/>
        </w:rPr>
        <w:t>Impacts and Determinants of Health Levels in Low-Income Countries</w:t>
      </w:r>
      <w:r w:rsidR="0066560B" w:rsidRPr="001313C5">
        <w:rPr>
          <w:sz w:val="22"/>
          <w:szCs w:val="22"/>
        </w:rPr>
        <w:fldChar w:fldCharType="end"/>
      </w:r>
      <w:r w:rsidRPr="001313C5">
        <w:rPr>
          <w:sz w:val="22"/>
          <w:szCs w:val="22"/>
        </w:rPr>
        <w:t xml:space="preserve">," </w:t>
      </w:r>
      <w:hyperlink r:id="rId10" w:history="1">
        <w:r w:rsidRPr="001313C5">
          <w:rPr>
            <w:sz w:val="22"/>
            <w:szCs w:val="22"/>
          </w:rPr>
          <w:t>NBER Working Papers</w:t>
        </w:r>
      </w:hyperlink>
      <w:r w:rsidRPr="001313C5">
        <w:rPr>
          <w:sz w:val="22"/>
          <w:szCs w:val="22"/>
        </w:rPr>
        <w:t xml:space="preserve"> 22235, National Bureau of Economic Research, Inc.</w:t>
      </w:r>
      <w:proofErr w:type="gramEnd"/>
    </w:p>
    <w:p w:rsidR="002A1C31" w:rsidRPr="001313C5" w:rsidRDefault="002A1C31" w:rsidP="002A1C31">
      <w:pPr>
        <w:pStyle w:val="NormalWeb"/>
        <w:rPr>
          <w:rFonts w:ascii="Times New Roman" w:hAnsi="Times New Roman"/>
          <w:sz w:val="22"/>
          <w:szCs w:val="22"/>
        </w:rPr>
      </w:pPr>
      <w:proofErr w:type="spellStart"/>
      <w:proofErr w:type="gramStart"/>
      <w:r w:rsidRPr="001313C5">
        <w:rPr>
          <w:rFonts w:ascii="Times New Roman" w:hAnsi="Times New Roman"/>
          <w:sz w:val="22"/>
          <w:szCs w:val="22"/>
        </w:rPr>
        <w:t>Flavio</w:t>
      </w:r>
      <w:proofErr w:type="spellEnd"/>
      <w:r w:rsidRPr="001313C5">
        <w:rPr>
          <w:rFonts w:ascii="Times New Roman" w:hAnsi="Times New Roman"/>
          <w:sz w:val="22"/>
          <w:szCs w:val="22"/>
        </w:rPr>
        <w:t xml:space="preserve"> Cunha &amp; James Heckman, 2007."</w:t>
      </w:r>
      <w:proofErr w:type="gramEnd"/>
      <w:r w:rsidR="0066560B" w:rsidRPr="001313C5">
        <w:rPr>
          <w:sz w:val="22"/>
          <w:szCs w:val="22"/>
        </w:rPr>
        <w:fldChar w:fldCharType="begin"/>
      </w:r>
      <w:r w:rsidR="0066560B" w:rsidRPr="001313C5">
        <w:rPr>
          <w:sz w:val="22"/>
          <w:szCs w:val="22"/>
        </w:rPr>
        <w:instrText xml:space="preserve"> HYPERLINK "https://ideas.repec.org/p/nbr/nberwo/12840.html" </w:instrText>
      </w:r>
      <w:r w:rsidR="0066560B" w:rsidRPr="001313C5">
        <w:rPr>
          <w:sz w:val="22"/>
          <w:szCs w:val="22"/>
        </w:rPr>
        <w:fldChar w:fldCharType="separate"/>
      </w:r>
      <w:proofErr w:type="gramStart"/>
      <w:r w:rsidRPr="001313C5">
        <w:rPr>
          <w:rStyle w:val="Hyperlink"/>
          <w:rFonts w:ascii="Times New Roman" w:hAnsi="Times New Roman"/>
          <w:bCs/>
          <w:sz w:val="22"/>
          <w:szCs w:val="22"/>
        </w:rPr>
        <w:t>The Technology of Skill Formation</w:t>
      </w:r>
      <w:r w:rsidR="0066560B" w:rsidRPr="001313C5">
        <w:rPr>
          <w:rStyle w:val="Hyperlink"/>
          <w:rFonts w:ascii="Times New Roman" w:hAnsi="Times New Roman"/>
          <w:bCs/>
          <w:sz w:val="22"/>
          <w:szCs w:val="22"/>
        </w:rPr>
        <w:fldChar w:fldCharType="end"/>
      </w:r>
      <w:r w:rsidRPr="001313C5">
        <w:rPr>
          <w:rFonts w:ascii="Times New Roman" w:hAnsi="Times New Roman"/>
          <w:sz w:val="22"/>
          <w:szCs w:val="22"/>
        </w:rPr>
        <w:t xml:space="preserve">," </w:t>
      </w:r>
      <w:hyperlink r:id="rId11" w:history="1">
        <w:r w:rsidRPr="001313C5">
          <w:rPr>
            <w:rStyle w:val="Hyperlink"/>
            <w:rFonts w:ascii="Times New Roman" w:hAnsi="Times New Roman"/>
            <w:sz w:val="22"/>
            <w:szCs w:val="22"/>
          </w:rPr>
          <w:t>NBER Working Papers</w:t>
        </w:r>
      </w:hyperlink>
      <w:r w:rsidRPr="001313C5">
        <w:rPr>
          <w:rFonts w:ascii="Times New Roman" w:hAnsi="Times New Roman"/>
          <w:sz w:val="22"/>
          <w:szCs w:val="22"/>
        </w:rPr>
        <w:t xml:space="preserve"> 12840, National Bureau of Economic Research, Inc.</w:t>
      </w:r>
      <w:proofErr w:type="gramEnd"/>
    </w:p>
    <w:p w:rsidR="002A1C31" w:rsidRPr="001313C5" w:rsidRDefault="002A1C31" w:rsidP="002A1C31">
      <w:pPr>
        <w:pStyle w:val="NormalWeb"/>
        <w:rPr>
          <w:rFonts w:ascii="Times New Roman" w:hAnsi="Times New Roman"/>
          <w:sz w:val="22"/>
          <w:szCs w:val="22"/>
        </w:rPr>
      </w:pPr>
      <w:proofErr w:type="gramStart"/>
      <w:r w:rsidRPr="001313C5">
        <w:rPr>
          <w:rFonts w:ascii="Times New Roman" w:hAnsi="Times New Roman"/>
          <w:sz w:val="22"/>
          <w:szCs w:val="22"/>
        </w:rPr>
        <w:lastRenderedPageBreak/>
        <w:t xml:space="preserve">Peter </w:t>
      </w:r>
      <w:proofErr w:type="spellStart"/>
      <w:r w:rsidRPr="001313C5">
        <w:rPr>
          <w:rFonts w:ascii="Times New Roman" w:hAnsi="Times New Roman"/>
          <w:sz w:val="22"/>
          <w:szCs w:val="22"/>
        </w:rPr>
        <w:t>Gluckman</w:t>
      </w:r>
      <w:proofErr w:type="spellEnd"/>
      <w:r w:rsidRPr="001313C5">
        <w:rPr>
          <w:rFonts w:ascii="Times New Roman" w:hAnsi="Times New Roman"/>
          <w:sz w:val="22"/>
          <w:szCs w:val="22"/>
        </w:rPr>
        <w:t xml:space="preserve"> and Mark Hanson.</w:t>
      </w:r>
      <w:proofErr w:type="gramEnd"/>
      <w:r w:rsidRPr="001313C5">
        <w:rPr>
          <w:rFonts w:ascii="Times New Roman" w:hAnsi="Times New Roman"/>
          <w:sz w:val="22"/>
          <w:szCs w:val="22"/>
        </w:rPr>
        <w:t xml:space="preserve"> The Fetal Matrix: Evolution, Development and Disease. </w:t>
      </w:r>
      <w:proofErr w:type="gramStart"/>
      <w:r w:rsidRPr="001313C5">
        <w:rPr>
          <w:rFonts w:ascii="Times New Roman" w:hAnsi="Times New Roman"/>
          <w:sz w:val="22"/>
          <w:szCs w:val="22"/>
        </w:rPr>
        <w:t>Cambridge University Press, Cambridge, England, 2005.</w:t>
      </w:r>
      <w:proofErr w:type="gramEnd"/>
    </w:p>
    <w:p w:rsidR="002A1C31" w:rsidRPr="001313C5" w:rsidRDefault="002A1C31" w:rsidP="001313C5">
      <w:pPr>
        <w:spacing w:line="360" w:lineRule="auto"/>
        <w:rPr>
          <w:sz w:val="22"/>
          <w:szCs w:val="22"/>
        </w:rPr>
      </w:pPr>
      <w:proofErr w:type="spellStart"/>
      <w:r w:rsidRPr="001313C5">
        <w:rPr>
          <w:sz w:val="22"/>
          <w:szCs w:val="22"/>
        </w:rPr>
        <w:t>Jha</w:t>
      </w:r>
      <w:proofErr w:type="spellEnd"/>
      <w:r w:rsidRPr="001313C5">
        <w:rPr>
          <w:sz w:val="22"/>
          <w:szCs w:val="22"/>
        </w:rPr>
        <w:t xml:space="preserve">, D. N. </w:t>
      </w:r>
      <w:proofErr w:type="gramStart"/>
      <w:r w:rsidRPr="001313C5">
        <w:rPr>
          <w:sz w:val="22"/>
          <w:szCs w:val="22"/>
        </w:rPr>
        <w:t xml:space="preserve">The myth of the holy </w:t>
      </w:r>
      <w:proofErr w:type="spellStart"/>
      <w:r w:rsidRPr="001313C5">
        <w:rPr>
          <w:sz w:val="22"/>
          <w:szCs w:val="22"/>
        </w:rPr>
        <w:t>cow.Verso</w:t>
      </w:r>
      <w:proofErr w:type="spellEnd"/>
      <w:r w:rsidRPr="001313C5">
        <w:rPr>
          <w:sz w:val="22"/>
          <w:szCs w:val="22"/>
        </w:rPr>
        <w:t>, 2002.</w:t>
      </w:r>
      <w:proofErr w:type="gramEnd"/>
      <w:r w:rsidRPr="001313C5">
        <w:rPr>
          <w:sz w:val="22"/>
          <w:szCs w:val="22"/>
        </w:rPr>
        <w:br/>
      </w:r>
      <w:proofErr w:type="spellStart"/>
      <w:r w:rsidRPr="001313C5">
        <w:rPr>
          <w:sz w:val="22"/>
          <w:szCs w:val="22"/>
        </w:rPr>
        <w:t>Lodha</w:t>
      </w:r>
      <w:proofErr w:type="spellEnd"/>
      <w:r w:rsidRPr="001313C5">
        <w:rPr>
          <w:sz w:val="22"/>
          <w:szCs w:val="22"/>
        </w:rPr>
        <w:t xml:space="preserve">, </w:t>
      </w:r>
      <w:proofErr w:type="spellStart"/>
      <w:r w:rsidRPr="001313C5">
        <w:rPr>
          <w:sz w:val="22"/>
          <w:szCs w:val="22"/>
        </w:rPr>
        <w:t>Guman</w:t>
      </w:r>
      <w:proofErr w:type="spellEnd"/>
      <w:r w:rsidRPr="001313C5">
        <w:rPr>
          <w:sz w:val="22"/>
          <w:szCs w:val="22"/>
        </w:rPr>
        <w:t xml:space="preserve"> Mal. 2002. </w:t>
      </w:r>
      <w:proofErr w:type="gramStart"/>
      <w:r w:rsidRPr="001313C5">
        <w:rPr>
          <w:sz w:val="22"/>
          <w:szCs w:val="22"/>
        </w:rPr>
        <w:t xml:space="preserve">“Report of the National Commission on Cattle.” </w:t>
      </w:r>
      <w:hyperlink r:id="rId12" w:history="1">
        <w:r w:rsidRPr="001313C5">
          <w:rPr>
            <w:rStyle w:val="Hyperlink"/>
            <w:sz w:val="22"/>
            <w:szCs w:val="22"/>
          </w:rPr>
          <w:t>http://dahd.nic.in/documents/reports/report-national-commission-cattle</w:t>
        </w:r>
      </w:hyperlink>
      <w:r w:rsidRPr="001313C5">
        <w:rPr>
          <w:sz w:val="22"/>
          <w:szCs w:val="22"/>
        </w:rPr>
        <w:t>.</w:t>
      </w:r>
      <w:proofErr w:type="gramEnd"/>
    </w:p>
    <w:p w:rsidR="002A1C31" w:rsidRPr="001313C5" w:rsidRDefault="002A1C31" w:rsidP="001313C5">
      <w:pPr>
        <w:spacing w:line="360" w:lineRule="auto"/>
        <w:rPr>
          <w:sz w:val="22"/>
          <w:szCs w:val="22"/>
        </w:rPr>
      </w:pPr>
      <w:proofErr w:type="spellStart"/>
      <w:proofErr w:type="gramStart"/>
      <w:r w:rsidRPr="001313C5">
        <w:rPr>
          <w:sz w:val="22"/>
          <w:szCs w:val="22"/>
        </w:rPr>
        <w:t>vanEwijk</w:t>
      </w:r>
      <w:proofErr w:type="spellEnd"/>
      <w:proofErr w:type="gramEnd"/>
      <w:r w:rsidRPr="001313C5">
        <w:rPr>
          <w:sz w:val="22"/>
          <w:szCs w:val="22"/>
        </w:rPr>
        <w:t xml:space="preserve">, </w:t>
      </w:r>
      <w:proofErr w:type="spellStart"/>
      <w:r w:rsidRPr="001313C5">
        <w:rPr>
          <w:sz w:val="22"/>
          <w:szCs w:val="22"/>
        </w:rPr>
        <w:t>Reyn</w:t>
      </w:r>
      <w:proofErr w:type="spellEnd"/>
      <w:r w:rsidRPr="001313C5">
        <w:rPr>
          <w:sz w:val="22"/>
          <w:szCs w:val="22"/>
        </w:rPr>
        <w:t xml:space="preserve">, 2011. </w:t>
      </w:r>
      <w:proofErr w:type="gramStart"/>
      <w:r w:rsidRPr="001313C5">
        <w:rPr>
          <w:sz w:val="22"/>
          <w:szCs w:val="22"/>
        </w:rPr>
        <w:t>"</w:t>
      </w:r>
      <w:hyperlink r:id="rId13" w:history="1">
        <w:r w:rsidRPr="001313C5">
          <w:rPr>
            <w:rStyle w:val="Hyperlink"/>
            <w:bCs/>
            <w:sz w:val="22"/>
            <w:szCs w:val="22"/>
          </w:rPr>
          <w:t>Long-term health effects on the next generation of Ramadan fasting during pregnancy</w:t>
        </w:r>
      </w:hyperlink>
      <w:r w:rsidRPr="001313C5">
        <w:rPr>
          <w:sz w:val="22"/>
          <w:szCs w:val="22"/>
        </w:rPr>
        <w:t xml:space="preserve">," </w:t>
      </w:r>
      <w:hyperlink r:id="rId14" w:history="1">
        <w:r w:rsidRPr="001313C5">
          <w:rPr>
            <w:rStyle w:val="Hyperlink"/>
            <w:i/>
            <w:sz w:val="22"/>
            <w:szCs w:val="22"/>
          </w:rPr>
          <w:t>Journal of Health Economics</w:t>
        </w:r>
      </w:hyperlink>
      <w:r w:rsidRPr="001313C5">
        <w:rPr>
          <w:sz w:val="22"/>
          <w:szCs w:val="22"/>
        </w:rPr>
        <w:t>, Elsevier, vol. 30(6), pages 1246-1260.</w:t>
      </w:r>
      <w:proofErr w:type="gramEnd"/>
    </w:p>
    <w:p w:rsidR="002A1C31" w:rsidRPr="001313C5" w:rsidRDefault="002A1C31" w:rsidP="001313C5">
      <w:pPr>
        <w:spacing w:line="360" w:lineRule="auto"/>
        <w:rPr>
          <w:sz w:val="22"/>
          <w:szCs w:val="22"/>
        </w:rPr>
      </w:pPr>
      <w:proofErr w:type="spellStart"/>
      <w:r w:rsidRPr="001313C5">
        <w:rPr>
          <w:sz w:val="22"/>
          <w:szCs w:val="22"/>
        </w:rPr>
        <w:t>Majid</w:t>
      </w:r>
      <w:proofErr w:type="spellEnd"/>
      <w:r w:rsidRPr="001313C5">
        <w:rPr>
          <w:sz w:val="22"/>
          <w:szCs w:val="22"/>
        </w:rPr>
        <w:t xml:space="preserve">, Muhammad </w:t>
      </w:r>
      <w:proofErr w:type="spellStart"/>
      <w:r w:rsidRPr="001313C5">
        <w:rPr>
          <w:sz w:val="22"/>
          <w:szCs w:val="22"/>
        </w:rPr>
        <w:t>Farhan</w:t>
      </w:r>
      <w:proofErr w:type="spellEnd"/>
      <w:r w:rsidRPr="001313C5">
        <w:rPr>
          <w:sz w:val="22"/>
          <w:szCs w:val="22"/>
        </w:rPr>
        <w:t>, 2015. "</w:t>
      </w:r>
      <w:hyperlink r:id="rId15" w:history="1">
        <w:r w:rsidRPr="001313C5">
          <w:rPr>
            <w:rStyle w:val="Hyperlink"/>
            <w:bCs/>
            <w:sz w:val="22"/>
            <w:szCs w:val="22"/>
          </w:rPr>
          <w:t>The persistent effects of in utero nutrition shocks over the life cycle: Evidence from Ramadan fasting</w:t>
        </w:r>
      </w:hyperlink>
      <w:r w:rsidRPr="001313C5">
        <w:rPr>
          <w:sz w:val="22"/>
          <w:szCs w:val="22"/>
        </w:rPr>
        <w:t xml:space="preserve">," </w:t>
      </w:r>
      <w:hyperlink r:id="rId16" w:history="1">
        <w:r w:rsidRPr="001313C5">
          <w:rPr>
            <w:rStyle w:val="Hyperlink"/>
            <w:i/>
            <w:sz w:val="22"/>
            <w:szCs w:val="22"/>
          </w:rPr>
          <w:t>Journal of Development Economics</w:t>
        </w:r>
      </w:hyperlink>
      <w:r w:rsidRPr="001313C5">
        <w:rPr>
          <w:sz w:val="22"/>
          <w:szCs w:val="22"/>
        </w:rPr>
        <w:t>, Elsevier, vol. 117(C), pages 48-57.</w:t>
      </w:r>
    </w:p>
    <w:p w:rsidR="002A1C31" w:rsidRPr="001313C5" w:rsidRDefault="002A1C31" w:rsidP="001313C5">
      <w:pPr>
        <w:spacing w:line="360" w:lineRule="auto"/>
        <w:rPr>
          <w:sz w:val="22"/>
          <w:szCs w:val="22"/>
        </w:rPr>
      </w:pPr>
      <w:r w:rsidRPr="001313C5">
        <w:rPr>
          <w:sz w:val="22"/>
          <w:szCs w:val="22"/>
        </w:rPr>
        <w:t xml:space="preserve">Ministry of Health and Family Welfare, Adolescent division, Government of </w:t>
      </w:r>
      <w:proofErr w:type="spellStart"/>
      <w:r w:rsidRPr="001313C5">
        <w:rPr>
          <w:sz w:val="22"/>
          <w:szCs w:val="22"/>
        </w:rPr>
        <w:t>India</w:t>
      </w:r>
      <w:proofErr w:type="gramStart"/>
      <w:r w:rsidRPr="001313C5">
        <w:rPr>
          <w:sz w:val="22"/>
          <w:szCs w:val="22"/>
        </w:rPr>
        <w:t>.“Guidelines</w:t>
      </w:r>
      <w:proofErr w:type="spellEnd"/>
      <w:r w:rsidRPr="001313C5">
        <w:rPr>
          <w:sz w:val="22"/>
          <w:szCs w:val="22"/>
        </w:rPr>
        <w:t xml:space="preserve"> for Control of</w:t>
      </w:r>
      <w:r w:rsidR="00E32C0C">
        <w:rPr>
          <w:sz w:val="22"/>
          <w:szCs w:val="22"/>
        </w:rPr>
        <w:t xml:space="preserve"> </w:t>
      </w:r>
      <w:r w:rsidRPr="001313C5">
        <w:rPr>
          <w:sz w:val="22"/>
          <w:szCs w:val="22"/>
        </w:rPr>
        <w:t xml:space="preserve">Iron Deficiency </w:t>
      </w:r>
      <w:proofErr w:type="spellStart"/>
      <w:r w:rsidRPr="001313C5">
        <w:rPr>
          <w:sz w:val="22"/>
          <w:szCs w:val="22"/>
        </w:rPr>
        <w:t>Anaemia</w:t>
      </w:r>
      <w:proofErr w:type="spellEnd"/>
      <w:r w:rsidRPr="001313C5">
        <w:rPr>
          <w:sz w:val="22"/>
          <w:szCs w:val="22"/>
        </w:rPr>
        <w:t>: National Iron+ Initiative,” Ministry of Health and Family Welfare, New Delhi, India, 2013.</w:t>
      </w:r>
      <w:proofErr w:type="gramEnd"/>
    </w:p>
    <w:p w:rsidR="002A1C31" w:rsidRPr="001313C5" w:rsidRDefault="002A1C31" w:rsidP="001313C5">
      <w:pPr>
        <w:spacing w:line="360" w:lineRule="auto"/>
        <w:rPr>
          <w:sz w:val="22"/>
          <w:szCs w:val="22"/>
        </w:rPr>
      </w:pPr>
      <w:proofErr w:type="spellStart"/>
      <w:proofErr w:type="gramStart"/>
      <w:r w:rsidRPr="001313C5">
        <w:rPr>
          <w:sz w:val="22"/>
          <w:szCs w:val="22"/>
        </w:rPr>
        <w:t>Munshi</w:t>
      </w:r>
      <w:proofErr w:type="spellEnd"/>
      <w:r w:rsidRPr="001313C5">
        <w:rPr>
          <w:sz w:val="22"/>
          <w:szCs w:val="22"/>
        </w:rPr>
        <w:t xml:space="preserve">, </w:t>
      </w:r>
      <w:proofErr w:type="spellStart"/>
      <w:r w:rsidRPr="001313C5">
        <w:rPr>
          <w:sz w:val="22"/>
          <w:szCs w:val="22"/>
        </w:rPr>
        <w:t>Kaivan</w:t>
      </w:r>
      <w:proofErr w:type="spellEnd"/>
      <w:r w:rsidRPr="001313C5">
        <w:rPr>
          <w:sz w:val="22"/>
          <w:szCs w:val="22"/>
        </w:rPr>
        <w:t xml:space="preserve">, and Mark </w:t>
      </w:r>
      <w:proofErr w:type="spellStart"/>
      <w:r w:rsidRPr="001313C5">
        <w:rPr>
          <w:sz w:val="22"/>
          <w:szCs w:val="22"/>
        </w:rPr>
        <w:t>Rosenzweig</w:t>
      </w:r>
      <w:proofErr w:type="spellEnd"/>
      <w:r w:rsidRPr="001313C5">
        <w:rPr>
          <w:sz w:val="22"/>
          <w:szCs w:val="22"/>
        </w:rPr>
        <w:t>.</w:t>
      </w:r>
      <w:proofErr w:type="gramEnd"/>
      <w:r w:rsidRPr="001313C5">
        <w:rPr>
          <w:sz w:val="22"/>
          <w:szCs w:val="22"/>
        </w:rPr>
        <w:t xml:space="preserve"> “Why is mobility in India so low? </w:t>
      </w:r>
      <w:proofErr w:type="gramStart"/>
      <w:r w:rsidRPr="001313C5">
        <w:rPr>
          <w:sz w:val="22"/>
          <w:szCs w:val="22"/>
        </w:rPr>
        <w:t>Social insurance, inequality, and growth.”</w:t>
      </w:r>
      <w:proofErr w:type="gramEnd"/>
      <w:r w:rsidRPr="001313C5">
        <w:rPr>
          <w:sz w:val="22"/>
          <w:szCs w:val="22"/>
        </w:rPr>
        <w:t xml:space="preserve"> </w:t>
      </w:r>
      <w:proofErr w:type="gramStart"/>
      <w:r w:rsidRPr="001313C5">
        <w:rPr>
          <w:sz w:val="22"/>
          <w:szCs w:val="22"/>
        </w:rPr>
        <w:t>No. w14850.</w:t>
      </w:r>
      <w:proofErr w:type="gramEnd"/>
      <w:r w:rsidRPr="001313C5">
        <w:rPr>
          <w:sz w:val="22"/>
          <w:szCs w:val="22"/>
        </w:rPr>
        <w:t xml:space="preserve"> </w:t>
      </w:r>
      <w:proofErr w:type="gramStart"/>
      <w:r w:rsidRPr="001313C5">
        <w:rPr>
          <w:sz w:val="22"/>
          <w:szCs w:val="22"/>
        </w:rPr>
        <w:t>National Bureau of Economic Research, 2009.</w:t>
      </w:r>
      <w:proofErr w:type="gramEnd"/>
    </w:p>
    <w:p w:rsidR="002A1C31" w:rsidRPr="001313C5" w:rsidRDefault="002A1C31" w:rsidP="001313C5">
      <w:pPr>
        <w:spacing w:line="360" w:lineRule="auto"/>
        <w:rPr>
          <w:sz w:val="22"/>
          <w:szCs w:val="22"/>
        </w:rPr>
      </w:pPr>
      <w:proofErr w:type="spellStart"/>
      <w:proofErr w:type="gramStart"/>
      <w:r w:rsidRPr="001313C5">
        <w:rPr>
          <w:sz w:val="22"/>
          <w:szCs w:val="22"/>
        </w:rPr>
        <w:t>Rammohan</w:t>
      </w:r>
      <w:proofErr w:type="spellEnd"/>
      <w:r w:rsidRPr="001313C5">
        <w:rPr>
          <w:sz w:val="22"/>
          <w:szCs w:val="22"/>
        </w:rPr>
        <w:t xml:space="preserve">, </w:t>
      </w:r>
      <w:proofErr w:type="spellStart"/>
      <w:r w:rsidRPr="001313C5">
        <w:rPr>
          <w:sz w:val="22"/>
          <w:szCs w:val="22"/>
        </w:rPr>
        <w:t>Anu</w:t>
      </w:r>
      <w:proofErr w:type="spellEnd"/>
      <w:r w:rsidRPr="001313C5">
        <w:rPr>
          <w:sz w:val="22"/>
          <w:szCs w:val="22"/>
        </w:rPr>
        <w:t xml:space="preserve">, </w:t>
      </w:r>
      <w:proofErr w:type="spellStart"/>
      <w:r w:rsidRPr="001313C5">
        <w:rPr>
          <w:sz w:val="22"/>
          <w:szCs w:val="22"/>
        </w:rPr>
        <w:t>Niyi</w:t>
      </w:r>
      <w:proofErr w:type="spellEnd"/>
      <w:r w:rsidR="008F59D3">
        <w:rPr>
          <w:sz w:val="22"/>
          <w:szCs w:val="22"/>
        </w:rPr>
        <w:t xml:space="preserve"> </w:t>
      </w:r>
      <w:proofErr w:type="spellStart"/>
      <w:r w:rsidRPr="001313C5">
        <w:rPr>
          <w:sz w:val="22"/>
          <w:szCs w:val="22"/>
        </w:rPr>
        <w:t>Awofeso</w:t>
      </w:r>
      <w:proofErr w:type="spellEnd"/>
      <w:r w:rsidRPr="001313C5">
        <w:rPr>
          <w:sz w:val="22"/>
          <w:szCs w:val="22"/>
        </w:rPr>
        <w:t xml:space="preserve">, and Marie-Claire </w:t>
      </w:r>
      <w:proofErr w:type="spellStart"/>
      <w:r w:rsidRPr="001313C5">
        <w:rPr>
          <w:sz w:val="22"/>
          <w:szCs w:val="22"/>
        </w:rPr>
        <w:t>Robitaille</w:t>
      </w:r>
      <w:proofErr w:type="spellEnd"/>
      <w:r w:rsidRPr="001313C5">
        <w:rPr>
          <w:sz w:val="22"/>
          <w:szCs w:val="22"/>
        </w:rPr>
        <w:t>.</w:t>
      </w:r>
      <w:proofErr w:type="gramEnd"/>
      <w:r w:rsidRPr="001313C5">
        <w:rPr>
          <w:sz w:val="22"/>
          <w:szCs w:val="22"/>
        </w:rPr>
        <w:t xml:space="preserve"> “Addressing Female Iron-Deficiency </w:t>
      </w:r>
      <w:proofErr w:type="spellStart"/>
      <w:r w:rsidRPr="001313C5">
        <w:rPr>
          <w:sz w:val="22"/>
          <w:szCs w:val="22"/>
        </w:rPr>
        <w:t>Anaemia</w:t>
      </w:r>
      <w:proofErr w:type="spellEnd"/>
      <w:r w:rsidRPr="001313C5">
        <w:rPr>
          <w:sz w:val="22"/>
          <w:szCs w:val="22"/>
        </w:rPr>
        <w:t xml:space="preserve"> in India: Is Vegetarianism the Major Obstacle</w:t>
      </w:r>
      <w:proofErr w:type="gramStart"/>
      <w:r w:rsidRPr="001313C5">
        <w:rPr>
          <w:sz w:val="22"/>
          <w:szCs w:val="22"/>
        </w:rPr>
        <w:t>?,</w:t>
      </w:r>
      <w:proofErr w:type="gramEnd"/>
      <w:r w:rsidRPr="001313C5">
        <w:rPr>
          <w:sz w:val="22"/>
          <w:szCs w:val="22"/>
        </w:rPr>
        <w:t xml:space="preserve">” </w:t>
      </w:r>
      <w:r w:rsidRPr="001313C5">
        <w:rPr>
          <w:i/>
          <w:sz w:val="22"/>
          <w:szCs w:val="22"/>
        </w:rPr>
        <w:t>ISRN Public Health</w:t>
      </w:r>
      <w:r w:rsidRPr="001313C5">
        <w:rPr>
          <w:sz w:val="22"/>
          <w:szCs w:val="22"/>
        </w:rPr>
        <w:t>, vol. 2012</w:t>
      </w:r>
    </w:p>
    <w:p w:rsidR="002A1C31" w:rsidRPr="001313C5" w:rsidRDefault="002A1C31" w:rsidP="001313C5">
      <w:pPr>
        <w:spacing w:line="360" w:lineRule="auto"/>
        <w:rPr>
          <w:sz w:val="22"/>
          <w:szCs w:val="22"/>
        </w:rPr>
      </w:pPr>
      <w:proofErr w:type="spellStart"/>
      <w:proofErr w:type="gramStart"/>
      <w:r w:rsidRPr="001313C5">
        <w:rPr>
          <w:sz w:val="22"/>
          <w:szCs w:val="22"/>
        </w:rPr>
        <w:t>Saraswati</w:t>
      </w:r>
      <w:proofErr w:type="spellEnd"/>
      <w:r w:rsidRPr="001313C5">
        <w:rPr>
          <w:sz w:val="22"/>
          <w:szCs w:val="22"/>
        </w:rPr>
        <w:t xml:space="preserve">, </w:t>
      </w:r>
      <w:proofErr w:type="spellStart"/>
      <w:r w:rsidRPr="001313C5">
        <w:rPr>
          <w:sz w:val="22"/>
          <w:szCs w:val="22"/>
        </w:rPr>
        <w:t>Dayanand</w:t>
      </w:r>
      <w:proofErr w:type="spellEnd"/>
      <w:r w:rsidRPr="001313C5">
        <w:rPr>
          <w:sz w:val="22"/>
          <w:szCs w:val="22"/>
        </w:rPr>
        <w:t xml:space="preserve">; </w:t>
      </w:r>
      <w:proofErr w:type="spellStart"/>
      <w:r w:rsidRPr="001313C5">
        <w:rPr>
          <w:sz w:val="22"/>
          <w:szCs w:val="22"/>
        </w:rPr>
        <w:t>Durga</w:t>
      </w:r>
      <w:proofErr w:type="spellEnd"/>
      <w:r w:rsidRPr="001313C5">
        <w:rPr>
          <w:sz w:val="22"/>
          <w:szCs w:val="22"/>
        </w:rPr>
        <w:t xml:space="preserve"> Prasad (translator).</w:t>
      </w:r>
      <w:proofErr w:type="gramEnd"/>
      <w:r w:rsidRPr="001313C5">
        <w:rPr>
          <w:sz w:val="22"/>
          <w:szCs w:val="22"/>
        </w:rPr>
        <w:t xml:space="preserve"> 1889. </w:t>
      </w:r>
      <w:r w:rsidRPr="001313C5">
        <w:rPr>
          <w:i/>
          <w:sz w:val="22"/>
          <w:szCs w:val="22"/>
        </w:rPr>
        <w:t xml:space="preserve">Ocean of Mercy: An English Translation of </w:t>
      </w:r>
      <w:proofErr w:type="spellStart"/>
      <w:r w:rsidRPr="001313C5">
        <w:rPr>
          <w:i/>
          <w:sz w:val="22"/>
          <w:szCs w:val="22"/>
        </w:rPr>
        <w:t>Maharshi</w:t>
      </w:r>
      <w:proofErr w:type="spellEnd"/>
      <w:r w:rsidRPr="001313C5">
        <w:rPr>
          <w:i/>
          <w:sz w:val="22"/>
          <w:szCs w:val="22"/>
        </w:rPr>
        <w:t xml:space="preserve"> Swami </w:t>
      </w:r>
      <w:proofErr w:type="spellStart"/>
      <w:r w:rsidRPr="001313C5">
        <w:rPr>
          <w:i/>
          <w:sz w:val="22"/>
          <w:szCs w:val="22"/>
        </w:rPr>
        <w:t>Dayanand</w:t>
      </w:r>
      <w:proofErr w:type="spellEnd"/>
      <w:r w:rsidR="004A0433">
        <w:rPr>
          <w:i/>
          <w:sz w:val="22"/>
          <w:szCs w:val="22"/>
        </w:rPr>
        <w:t xml:space="preserve"> </w:t>
      </w:r>
      <w:proofErr w:type="spellStart"/>
      <w:r w:rsidRPr="001313C5">
        <w:rPr>
          <w:i/>
          <w:sz w:val="22"/>
          <w:szCs w:val="22"/>
        </w:rPr>
        <w:t>Saraswati’s</w:t>
      </w:r>
      <w:proofErr w:type="spellEnd"/>
      <w:r w:rsidRPr="001313C5">
        <w:rPr>
          <w:i/>
          <w:sz w:val="22"/>
          <w:szCs w:val="22"/>
        </w:rPr>
        <w:t xml:space="preserve"> “</w:t>
      </w:r>
      <w:proofErr w:type="spellStart"/>
      <w:r w:rsidRPr="001313C5">
        <w:rPr>
          <w:i/>
          <w:sz w:val="22"/>
          <w:szCs w:val="22"/>
        </w:rPr>
        <w:t>GocarunaNidhi</w:t>
      </w:r>
      <w:proofErr w:type="spellEnd"/>
      <w:r w:rsidRPr="001313C5">
        <w:rPr>
          <w:i/>
          <w:sz w:val="22"/>
          <w:szCs w:val="22"/>
        </w:rPr>
        <w:t>.”</w:t>
      </w:r>
      <w:r w:rsidRPr="001313C5">
        <w:rPr>
          <w:sz w:val="22"/>
          <w:szCs w:val="22"/>
        </w:rPr>
        <w:t xml:space="preserve"> Lahore: </w:t>
      </w:r>
      <w:hyperlink r:id="rId17" w:history="1">
        <w:r w:rsidRPr="001313C5">
          <w:rPr>
            <w:rStyle w:val="Hyperlink"/>
            <w:sz w:val="22"/>
            <w:szCs w:val="22"/>
          </w:rPr>
          <w:t>http://hdl.handle.net/2027/chi.64335271</w:t>
        </w:r>
      </w:hyperlink>
      <w:r w:rsidRPr="001313C5">
        <w:rPr>
          <w:sz w:val="22"/>
          <w:szCs w:val="22"/>
        </w:rPr>
        <w:t>.</w:t>
      </w:r>
    </w:p>
    <w:p w:rsidR="00E562F6" w:rsidRDefault="00E562F6" w:rsidP="001313C5">
      <w:pPr>
        <w:spacing w:line="360" w:lineRule="auto"/>
        <w:rPr>
          <w:sz w:val="22"/>
          <w:szCs w:val="22"/>
        </w:rPr>
      </w:pPr>
      <w:proofErr w:type="gramStart"/>
      <w:r w:rsidRPr="00E562F6">
        <w:rPr>
          <w:sz w:val="22"/>
          <w:szCs w:val="22"/>
        </w:rPr>
        <w:t>Shi, Z., Zhang, C., Zhou, M., Zhen, S., &amp; Taylor, A. W. (2013).</w:t>
      </w:r>
      <w:proofErr w:type="gramEnd"/>
      <w:r w:rsidRPr="00E562F6">
        <w:rPr>
          <w:sz w:val="22"/>
          <w:szCs w:val="22"/>
        </w:rPr>
        <w:t xml:space="preserve"> </w:t>
      </w:r>
      <w:proofErr w:type="gramStart"/>
      <w:r w:rsidRPr="00E562F6">
        <w:rPr>
          <w:sz w:val="22"/>
          <w:szCs w:val="22"/>
        </w:rPr>
        <w:t xml:space="preserve">Exposure to the Chinese famine in early life and the risk of </w:t>
      </w:r>
      <w:proofErr w:type="spellStart"/>
      <w:r w:rsidRPr="00E562F6">
        <w:rPr>
          <w:sz w:val="22"/>
          <w:szCs w:val="22"/>
        </w:rPr>
        <w:t>anaemia</w:t>
      </w:r>
      <w:proofErr w:type="spellEnd"/>
      <w:r w:rsidRPr="00E562F6">
        <w:rPr>
          <w:sz w:val="22"/>
          <w:szCs w:val="22"/>
        </w:rPr>
        <w:t xml:space="preserve"> in adulthood.</w:t>
      </w:r>
      <w:proofErr w:type="gramEnd"/>
      <w:r w:rsidRPr="00E562F6">
        <w:rPr>
          <w:sz w:val="22"/>
          <w:szCs w:val="22"/>
        </w:rPr>
        <w:t xml:space="preserve"> </w:t>
      </w:r>
      <w:proofErr w:type="gramStart"/>
      <w:r w:rsidRPr="00E562F6">
        <w:rPr>
          <w:sz w:val="22"/>
          <w:szCs w:val="22"/>
        </w:rPr>
        <w:t>BMC Public Health, 13, 904.</w:t>
      </w:r>
      <w:proofErr w:type="gramEnd"/>
      <w:r w:rsidRPr="00E562F6">
        <w:rPr>
          <w:sz w:val="22"/>
          <w:szCs w:val="22"/>
        </w:rPr>
        <w:t xml:space="preserve"> </w:t>
      </w:r>
    </w:p>
    <w:p w:rsidR="002A1C31" w:rsidRPr="001313C5" w:rsidRDefault="002A1C31" w:rsidP="001313C5">
      <w:pPr>
        <w:spacing w:line="360" w:lineRule="auto"/>
        <w:rPr>
          <w:sz w:val="22"/>
          <w:szCs w:val="22"/>
        </w:rPr>
      </w:pPr>
      <w:r w:rsidRPr="001313C5">
        <w:rPr>
          <w:sz w:val="22"/>
          <w:szCs w:val="22"/>
        </w:rPr>
        <w:t xml:space="preserve">Stevens, G. A., </w:t>
      </w:r>
      <w:proofErr w:type="spellStart"/>
      <w:r w:rsidRPr="001313C5">
        <w:rPr>
          <w:sz w:val="22"/>
          <w:szCs w:val="22"/>
        </w:rPr>
        <w:t>Finucane</w:t>
      </w:r>
      <w:proofErr w:type="spellEnd"/>
      <w:r w:rsidRPr="001313C5">
        <w:rPr>
          <w:sz w:val="22"/>
          <w:szCs w:val="22"/>
        </w:rPr>
        <w:t>, M. M., De-</w:t>
      </w:r>
      <w:proofErr w:type="spellStart"/>
      <w:r w:rsidRPr="001313C5">
        <w:rPr>
          <w:sz w:val="22"/>
          <w:szCs w:val="22"/>
        </w:rPr>
        <w:t>Regil</w:t>
      </w:r>
      <w:proofErr w:type="spellEnd"/>
      <w:r w:rsidRPr="001313C5">
        <w:rPr>
          <w:sz w:val="22"/>
          <w:szCs w:val="22"/>
        </w:rPr>
        <w:t xml:space="preserve">, L. M., </w:t>
      </w:r>
      <w:proofErr w:type="spellStart"/>
      <w:r w:rsidRPr="001313C5">
        <w:rPr>
          <w:sz w:val="22"/>
          <w:szCs w:val="22"/>
        </w:rPr>
        <w:t>Paciorek</w:t>
      </w:r>
      <w:proofErr w:type="spellEnd"/>
      <w:r w:rsidRPr="001313C5">
        <w:rPr>
          <w:sz w:val="22"/>
          <w:szCs w:val="22"/>
        </w:rPr>
        <w:t xml:space="preserve">, C. J., Flaxman, S. R., </w:t>
      </w:r>
      <w:proofErr w:type="spellStart"/>
      <w:r w:rsidRPr="001313C5">
        <w:rPr>
          <w:sz w:val="22"/>
          <w:szCs w:val="22"/>
        </w:rPr>
        <w:t>Branca</w:t>
      </w:r>
      <w:proofErr w:type="spellEnd"/>
      <w:r w:rsidRPr="001313C5">
        <w:rPr>
          <w:sz w:val="22"/>
          <w:szCs w:val="22"/>
        </w:rPr>
        <w:t xml:space="preserve">, F., ... &amp; Nutrition Impact Model Study Group. (2013). Global, regional, and national trends in </w:t>
      </w:r>
      <w:proofErr w:type="spellStart"/>
      <w:r w:rsidRPr="001313C5">
        <w:rPr>
          <w:sz w:val="22"/>
          <w:szCs w:val="22"/>
        </w:rPr>
        <w:t>haemoglobin</w:t>
      </w:r>
      <w:proofErr w:type="spellEnd"/>
      <w:r w:rsidRPr="001313C5">
        <w:rPr>
          <w:sz w:val="22"/>
          <w:szCs w:val="22"/>
        </w:rPr>
        <w:t xml:space="preserve"> concentration and prevalence of total and severe </w:t>
      </w:r>
      <w:proofErr w:type="spellStart"/>
      <w:r w:rsidRPr="001313C5">
        <w:rPr>
          <w:sz w:val="22"/>
          <w:szCs w:val="22"/>
        </w:rPr>
        <w:t>anaemia</w:t>
      </w:r>
      <w:proofErr w:type="spellEnd"/>
      <w:r w:rsidRPr="001313C5">
        <w:rPr>
          <w:sz w:val="22"/>
          <w:szCs w:val="22"/>
        </w:rPr>
        <w:t xml:space="preserve"> in children and pregnant and non-pregnant women for 1995–2011: a systematic analysis of population-representative data. </w:t>
      </w:r>
      <w:proofErr w:type="gramStart"/>
      <w:r w:rsidRPr="001313C5">
        <w:rPr>
          <w:i/>
          <w:iCs/>
          <w:sz w:val="22"/>
          <w:szCs w:val="22"/>
        </w:rPr>
        <w:t>The Lancet Global Health</w:t>
      </w:r>
      <w:r w:rsidRPr="001313C5">
        <w:rPr>
          <w:sz w:val="22"/>
          <w:szCs w:val="22"/>
        </w:rPr>
        <w:t xml:space="preserve">, </w:t>
      </w:r>
      <w:r w:rsidRPr="001313C5">
        <w:rPr>
          <w:i/>
          <w:iCs/>
          <w:sz w:val="22"/>
          <w:szCs w:val="22"/>
        </w:rPr>
        <w:t>1</w:t>
      </w:r>
      <w:r w:rsidRPr="001313C5">
        <w:rPr>
          <w:sz w:val="22"/>
          <w:szCs w:val="22"/>
        </w:rPr>
        <w:t>(1), e16-e25.</w:t>
      </w:r>
      <w:proofErr w:type="gramEnd"/>
    </w:p>
    <w:p w:rsidR="002A1C31" w:rsidRPr="001313C5" w:rsidRDefault="002A1C31" w:rsidP="001313C5">
      <w:pPr>
        <w:spacing w:line="360" w:lineRule="auto"/>
        <w:rPr>
          <w:sz w:val="22"/>
          <w:szCs w:val="22"/>
        </w:rPr>
      </w:pPr>
      <w:proofErr w:type="spellStart"/>
      <w:r w:rsidRPr="001313C5">
        <w:rPr>
          <w:sz w:val="22"/>
          <w:szCs w:val="22"/>
        </w:rPr>
        <w:t>Stoltzfus</w:t>
      </w:r>
      <w:proofErr w:type="spellEnd"/>
      <w:r w:rsidRPr="001313C5">
        <w:rPr>
          <w:sz w:val="22"/>
          <w:szCs w:val="22"/>
        </w:rPr>
        <w:t xml:space="preserve">, R. J. (2001). </w:t>
      </w:r>
      <w:proofErr w:type="gramStart"/>
      <w:r w:rsidRPr="001313C5">
        <w:rPr>
          <w:sz w:val="22"/>
          <w:szCs w:val="22"/>
        </w:rPr>
        <w:t>Defining iron-deficiency anemia in public health terms: a time for reflection.</w:t>
      </w:r>
      <w:proofErr w:type="gramEnd"/>
      <w:r w:rsidRPr="001313C5">
        <w:rPr>
          <w:sz w:val="22"/>
          <w:szCs w:val="22"/>
        </w:rPr>
        <w:t xml:space="preserve"> </w:t>
      </w:r>
      <w:proofErr w:type="gramStart"/>
      <w:r w:rsidRPr="001313C5">
        <w:rPr>
          <w:i/>
          <w:sz w:val="22"/>
          <w:szCs w:val="22"/>
        </w:rPr>
        <w:t>The Journal of Nutrition</w:t>
      </w:r>
      <w:r w:rsidRPr="001313C5">
        <w:rPr>
          <w:sz w:val="22"/>
          <w:szCs w:val="22"/>
        </w:rPr>
        <w:t xml:space="preserve"> 131(2), 565S–567S.</w:t>
      </w:r>
      <w:proofErr w:type="gramEnd"/>
    </w:p>
    <w:p w:rsidR="002A1C31" w:rsidRPr="001313C5" w:rsidRDefault="002A1C31" w:rsidP="002A1C31">
      <w:pPr>
        <w:rPr>
          <w:sz w:val="22"/>
          <w:szCs w:val="22"/>
        </w:rPr>
      </w:pPr>
      <w:proofErr w:type="spellStart"/>
      <w:r w:rsidRPr="001313C5">
        <w:rPr>
          <w:sz w:val="22"/>
          <w:szCs w:val="22"/>
        </w:rPr>
        <w:t>Zijp</w:t>
      </w:r>
      <w:proofErr w:type="spellEnd"/>
      <w:r w:rsidRPr="001313C5">
        <w:rPr>
          <w:sz w:val="22"/>
          <w:szCs w:val="22"/>
        </w:rPr>
        <w:t xml:space="preserve">, I. M., O. </w:t>
      </w:r>
      <w:proofErr w:type="spellStart"/>
      <w:r w:rsidRPr="001313C5">
        <w:rPr>
          <w:sz w:val="22"/>
          <w:szCs w:val="22"/>
        </w:rPr>
        <w:t>Korver</w:t>
      </w:r>
      <w:proofErr w:type="spellEnd"/>
      <w:r w:rsidRPr="001313C5">
        <w:rPr>
          <w:sz w:val="22"/>
          <w:szCs w:val="22"/>
        </w:rPr>
        <w:t xml:space="preserve">, and L. B. </w:t>
      </w:r>
      <w:proofErr w:type="spellStart"/>
      <w:r w:rsidRPr="001313C5">
        <w:rPr>
          <w:sz w:val="22"/>
          <w:szCs w:val="22"/>
        </w:rPr>
        <w:t>Tijburg</w:t>
      </w:r>
      <w:proofErr w:type="spellEnd"/>
      <w:r w:rsidRPr="001313C5">
        <w:rPr>
          <w:sz w:val="22"/>
          <w:szCs w:val="22"/>
        </w:rPr>
        <w:t xml:space="preserve"> (2000).Effect of tea and other dietary factors on iron absorption.</w:t>
      </w:r>
      <w:r w:rsidR="004A0433">
        <w:rPr>
          <w:sz w:val="22"/>
          <w:szCs w:val="22"/>
        </w:rPr>
        <w:t xml:space="preserve"> </w:t>
      </w:r>
      <w:r w:rsidRPr="001313C5">
        <w:rPr>
          <w:i/>
          <w:sz w:val="22"/>
          <w:szCs w:val="22"/>
        </w:rPr>
        <w:t>Critical Reviews in Food Science and Nutrition</w:t>
      </w:r>
      <w:r w:rsidRPr="001313C5">
        <w:rPr>
          <w:sz w:val="22"/>
          <w:szCs w:val="22"/>
        </w:rPr>
        <w:t xml:space="preserve"> 40(5), 371–398. </w:t>
      </w:r>
    </w:p>
    <w:p w:rsidR="002A1C31" w:rsidRPr="001313C5" w:rsidRDefault="002A1C31" w:rsidP="002A1C31">
      <w:pPr>
        <w:rPr>
          <w:sz w:val="22"/>
          <w:szCs w:val="22"/>
        </w:rPr>
      </w:pPr>
      <w:proofErr w:type="gramStart"/>
      <w:r w:rsidRPr="001313C5">
        <w:rPr>
          <w:sz w:val="22"/>
          <w:szCs w:val="22"/>
        </w:rPr>
        <w:t xml:space="preserve">Zimmermann, Michael B., and Richard F. </w:t>
      </w:r>
      <w:proofErr w:type="spellStart"/>
      <w:r w:rsidRPr="001313C5">
        <w:rPr>
          <w:sz w:val="22"/>
          <w:szCs w:val="22"/>
        </w:rPr>
        <w:t>Hurrell</w:t>
      </w:r>
      <w:proofErr w:type="spellEnd"/>
      <w:r w:rsidRPr="001313C5">
        <w:rPr>
          <w:sz w:val="22"/>
          <w:szCs w:val="22"/>
        </w:rPr>
        <w:t>.</w:t>
      </w:r>
      <w:proofErr w:type="gramEnd"/>
      <w:r w:rsidRPr="001313C5">
        <w:rPr>
          <w:sz w:val="22"/>
          <w:szCs w:val="22"/>
        </w:rPr>
        <w:t xml:space="preserve"> </w:t>
      </w:r>
      <w:proofErr w:type="gramStart"/>
      <w:r w:rsidRPr="001313C5">
        <w:rPr>
          <w:sz w:val="22"/>
          <w:szCs w:val="22"/>
        </w:rPr>
        <w:t>"Nutritional iron deficiency."</w:t>
      </w:r>
      <w:proofErr w:type="gramEnd"/>
      <w:r w:rsidRPr="001313C5">
        <w:rPr>
          <w:sz w:val="22"/>
          <w:szCs w:val="22"/>
        </w:rPr>
        <w:t xml:space="preserve"> </w:t>
      </w:r>
      <w:r w:rsidRPr="001313C5">
        <w:rPr>
          <w:i/>
          <w:sz w:val="22"/>
          <w:szCs w:val="22"/>
        </w:rPr>
        <w:t>The Lancet</w:t>
      </w:r>
      <w:r w:rsidRPr="001313C5">
        <w:rPr>
          <w:sz w:val="22"/>
          <w:szCs w:val="22"/>
        </w:rPr>
        <w:t xml:space="preserve"> 370, no. 9586 (2007): 511-520.</w:t>
      </w:r>
    </w:p>
    <w:p w:rsidR="002A1C31" w:rsidRPr="001313C5" w:rsidRDefault="002A1C31" w:rsidP="002A1C31">
      <w:pPr>
        <w:spacing w:line="360" w:lineRule="auto"/>
        <w:rPr>
          <w:sz w:val="22"/>
          <w:szCs w:val="22"/>
        </w:rPr>
      </w:pPr>
    </w:p>
    <w:p w:rsidR="00DA14D0" w:rsidRPr="001313C5" w:rsidRDefault="00DA14D0" w:rsidP="001313C5">
      <w:pPr>
        <w:rPr>
          <w:b/>
          <w:sz w:val="22"/>
          <w:szCs w:val="22"/>
        </w:rPr>
      </w:pPr>
      <w:r w:rsidRPr="001313C5">
        <w:rPr>
          <w:b/>
          <w:sz w:val="22"/>
          <w:szCs w:val="22"/>
        </w:rPr>
        <w:t>Table S1: Summary Statistics for Women</w:t>
      </w:r>
    </w:p>
    <w:tbl>
      <w:tblPr>
        <w:tblW w:w="8640" w:type="dxa"/>
        <w:tblInd w:w="108" w:type="dxa"/>
        <w:tblBorders>
          <w:top w:val="single" w:sz="4" w:space="0" w:color="000001"/>
        </w:tblBorders>
        <w:tblLook w:val="0000" w:firstRow="0" w:lastRow="0" w:firstColumn="0" w:lastColumn="0" w:noHBand="0" w:noVBand="0"/>
      </w:tblPr>
      <w:tblGrid>
        <w:gridCol w:w="2428"/>
        <w:gridCol w:w="1553"/>
        <w:gridCol w:w="1552"/>
        <w:gridCol w:w="1553"/>
        <w:gridCol w:w="1554"/>
      </w:tblGrid>
      <w:tr w:rsidR="00DA14D0" w:rsidRPr="001313C5" w:rsidTr="00C37314">
        <w:tc>
          <w:tcPr>
            <w:tcW w:w="2428" w:type="dxa"/>
            <w:tcBorders>
              <w:top w:val="single" w:sz="4" w:space="0" w:color="000001"/>
            </w:tcBorders>
            <w:shd w:val="clear" w:color="auto" w:fill="auto"/>
          </w:tcPr>
          <w:p w:rsidR="00DA14D0" w:rsidRPr="001313C5" w:rsidRDefault="00DA14D0" w:rsidP="00C37314">
            <w:pPr>
              <w:rPr>
                <w:sz w:val="22"/>
                <w:szCs w:val="22"/>
              </w:rPr>
            </w:pPr>
          </w:p>
        </w:tc>
        <w:tc>
          <w:tcPr>
            <w:tcW w:w="1553"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Mean</w:t>
            </w:r>
          </w:p>
        </w:tc>
        <w:tc>
          <w:tcPr>
            <w:tcW w:w="1552"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 xml:space="preserve">Standard </w:t>
            </w:r>
            <w:r w:rsidRPr="001313C5">
              <w:rPr>
                <w:sz w:val="22"/>
                <w:szCs w:val="22"/>
              </w:rPr>
              <w:lastRenderedPageBreak/>
              <w:t>deviation</w:t>
            </w:r>
          </w:p>
        </w:tc>
        <w:tc>
          <w:tcPr>
            <w:tcW w:w="1553"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lastRenderedPageBreak/>
              <w:t xml:space="preserve">Min </w:t>
            </w:r>
          </w:p>
        </w:tc>
        <w:tc>
          <w:tcPr>
            <w:tcW w:w="1554"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 xml:space="preserve">Max </w:t>
            </w:r>
          </w:p>
        </w:tc>
      </w:tr>
      <w:tr w:rsidR="00DA14D0" w:rsidRPr="001313C5" w:rsidTr="00C37314">
        <w:tc>
          <w:tcPr>
            <w:tcW w:w="2428" w:type="dxa"/>
            <w:tcBorders>
              <w:top w:val="single" w:sz="4" w:space="0" w:color="000001"/>
            </w:tcBorders>
            <w:shd w:val="clear" w:color="auto" w:fill="auto"/>
          </w:tcPr>
          <w:p w:rsidR="00DA14D0" w:rsidRPr="001313C5" w:rsidRDefault="00DA14D0" w:rsidP="00C37314">
            <w:pPr>
              <w:rPr>
                <w:sz w:val="22"/>
                <w:szCs w:val="22"/>
              </w:rPr>
            </w:pPr>
            <w:r w:rsidRPr="001313C5">
              <w:rPr>
                <w:sz w:val="22"/>
                <w:szCs w:val="22"/>
              </w:rPr>
              <w:lastRenderedPageBreak/>
              <w:t xml:space="preserve">Hemoglobin </w:t>
            </w:r>
          </w:p>
        </w:tc>
        <w:tc>
          <w:tcPr>
            <w:tcW w:w="1553"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117.06</w:t>
            </w:r>
          </w:p>
        </w:tc>
        <w:tc>
          <w:tcPr>
            <w:tcW w:w="1552"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17.54</w:t>
            </w:r>
          </w:p>
        </w:tc>
        <w:tc>
          <w:tcPr>
            <w:tcW w:w="1553"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20.0</w:t>
            </w:r>
          </w:p>
        </w:tc>
        <w:tc>
          <w:tcPr>
            <w:tcW w:w="1554"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199</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 xml:space="preserve">Anemic </w:t>
            </w:r>
          </w:p>
        </w:tc>
        <w:tc>
          <w:tcPr>
            <w:tcW w:w="1553" w:type="dxa"/>
            <w:shd w:val="clear" w:color="auto" w:fill="auto"/>
          </w:tcPr>
          <w:p w:rsidR="00DA14D0" w:rsidRPr="001313C5" w:rsidRDefault="00DA14D0" w:rsidP="00C37314">
            <w:pPr>
              <w:jc w:val="center"/>
              <w:rPr>
                <w:sz w:val="22"/>
                <w:szCs w:val="22"/>
              </w:rPr>
            </w:pPr>
            <w:r w:rsidRPr="001313C5">
              <w:rPr>
                <w:sz w:val="22"/>
                <w:szCs w:val="22"/>
              </w:rPr>
              <w:t>0.51</w:t>
            </w:r>
          </w:p>
        </w:tc>
        <w:tc>
          <w:tcPr>
            <w:tcW w:w="1552" w:type="dxa"/>
            <w:shd w:val="clear" w:color="auto" w:fill="auto"/>
          </w:tcPr>
          <w:p w:rsidR="00DA14D0" w:rsidRPr="001313C5" w:rsidRDefault="00DA14D0" w:rsidP="00C37314">
            <w:pPr>
              <w:jc w:val="center"/>
              <w:rPr>
                <w:sz w:val="22"/>
                <w:szCs w:val="22"/>
              </w:rPr>
            </w:pPr>
            <w:r w:rsidRPr="001313C5">
              <w:rPr>
                <w:sz w:val="22"/>
                <w:szCs w:val="22"/>
              </w:rPr>
              <w:t>0.50</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Severely anemic</w:t>
            </w:r>
          </w:p>
        </w:tc>
        <w:tc>
          <w:tcPr>
            <w:tcW w:w="1553" w:type="dxa"/>
            <w:shd w:val="clear" w:color="auto" w:fill="auto"/>
          </w:tcPr>
          <w:p w:rsidR="00DA14D0" w:rsidRPr="001313C5" w:rsidRDefault="00DA14D0" w:rsidP="00C37314">
            <w:pPr>
              <w:jc w:val="center"/>
              <w:rPr>
                <w:sz w:val="22"/>
                <w:szCs w:val="22"/>
              </w:rPr>
            </w:pPr>
            <w:r w:rsidRPr="001313C5">
              <w:rPr>
                <w:sz w:val="22"/>
                <w:szCs w:val="22"/>
              </w:rPr>
              <w:t>0.03</w:t>
            </w:r>
          </w:p>
        </w:tc>
        <w:tc>
          <w:tcPr>
            <w:tcW w:w="1552" w:type="dxa"/>
            <w:shd w:val="clear" w:color="auto" w:fill="auto"/>
          </w:tcPr>
          <w:p w:rsidR="00DA14D0" w:rsidRPr="001313C5" w:rsidRDefault="00DA14D0" w:rsidP="00C37314">
            <w:pPr>
              <w:jc w:val="center"/>
              <w:rPr>
                <w:sz w:val="22"/>
                <w:szCs w:val="22"/>
              </w:rPr>
            </w:pPr>
            <w:r w:rsidRPr="001313C5">
              <w:rPr>
                <w:sz w:val="22"/>
                <w:szCs w:val="22"/>
              </w:rPr>
              <w:t>0.18</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Height</w:t>
            </w:r>
          </w:p>
        </w:tc>
        <w:tc>
          <w:tcPr>
            <w:tcW w:w="1553" w:type="dxa"/>
            <w:shd w:val="clear" w:color="auto" w:fill="auto"/>
          </w:tcPr>
          <w:p w:rsidR="00DA14D0" w:rsidRPr="001313C5" w:rsidRDefault="00DA14D0" w:rsidP="00C37314">
            <w:pPr>
              <w:jc w:val="center"/>
              <w:rPr>
                <w:sz w:val="22"/>
                <w:szCs w:val="22"/>
              </w:rPr>
            </w:pPr>
            <w:r w:rsidRPr="001313C5">
              <w:rPr>
                <w:sz w:val="22"/>
                <w:szCs w:val="22"/>
              </w:rPr>
              <w:t>1521.89</w:t>
            </w:r>
          </w:p>
        </w:tc>
        <w:tc>
          <w:tcPr>
            <w:tcW w:w="1552" w:type="dxa"/>
            <w:shd w:val="clear" w:color="auto" w:fill="auto"/>
          </w:tcPr>
          <w:p w:rsidR="00DA14D0" w:rsidRPr="001313C5" w:rsidRDefault="00DA14D0" w:rsidP="00C37314">
            <w:pPr>
              <w:jc w:val="center"/>
              <w:rPr>
                <w:sz w:val="22"/>
                <w:szCs w:val="22"/>
              </w:rPr>
            </w:pPr>
            <w:r w:rsidRPr="001313C5">
              <w:rPr>
                <w:sz w:val="22"/>
                <w:szCs w:val="22"/>
              </w:rPr>
              <w:t>59.29</w:t>
            </w:r>
          </w:p>
        </w:tc>
        <w:tc>
          <w:tcPr>
            <w:tcW w:w="1553" w:type="dxa"/>
            <w:shd w:val="clear" w:color="auto" w:fill="auto"/>
          </w:tcPr>
          <w:p w:rsidR="00DA14D0" w:rsidRPr="001313C5" w:rsidRDefault="00DA14D0" w:rsidP="00C37314">
            <w:pPr>
              <w:jc w:val="center"/>
              <w:rPr>
                <w:sz w:val="22"/>
                <w:szCs w:val="22"/>
              </w:rPr>
            </w:pPr>
            <w:r w:rsidRPr="001313C5">
              <w:rPr>
                <w:sz w:val="22"/>
                <w:szCs w:val="22"/>
              </w:rPr>
              <w:t>1003.0</w:t>
            </w:r>
          </w:p>
        </w:tc>
        <w:tc>
          <w:tcPr>
            <w:tcW w:w="1554" w:type="dxa"/>
            <w:shd w:val="clear" w:color="auto" w:fill="auto"/>
          </w:tcPr>
          <w:p w:rsidR="00DA14D0" w:rsidRPr="001313C5" w:rsidRDefault="00DA14D0" w:rsidP="00C37314">
            <w:pPr>
              <w:jc w:val="center"/>
              <w:rPr>
                <w:sz w:val="22"/>
                <w:szCs w:val="22"/>
              </w:rPr>
            </w:pPr>
            <w:r w:rsidRPr="001313C5">
              <w:rPr>
                <w:sz w:val="22"/>
                <w:szCs w:val="22"/>
              </w:rPr>
              <w:t>1987</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 xml:space="preserve">Treated </w:t>
            </w:r>
          </w:p>
        </w:tc>
        <w:tc>
          <w:tcPr>
            <w:tcW w:w="1553" w:type="dxa"/>
            <w:shd w:val="clear" w:color="auto" w:fill="auto"/>
          </w:tcPr>
          <w:p w:rsidR="00DA14D0" w:rsidRPr="001313C5" w:rsidRDefault="00DA14D0" w:rsidP="00C37314">
            <w:pPr>
              <w:jc w:val="center"/>
              <w:rPr>
                <w:sz w:val="22"/>
                <w:szCs w:val="22"/>
              </w:rPr>
            </w:pPr>
            <w:r w:rsidRPr="001313C5">
              <w:rPr>
                <w:sz w:val="22"/>
                <w:szCs w:val="22"/>
              </w:rPr>
              <w:t>0.41</w:t>
            </w:r>
          </w:p>
        </w:tc>
        <w:tc>
          <w:tcPr>
            <w:tcW w:w="1552" w:type="dxa"/>
            <w:shd w:val="clear" w:color="auto" w:fill="auto"/>
          </w:tcPr>
          <w:p w:rsidR="00DA14D0" w:rsidRPr="001313C5" w:rsidRDefault="00DA14D0" w:rsidP="00C37314">
            <w:pPr>
              <w:jc w:val="center"/>
              <w:rPr>
                <w:sz w:val="22"/>
                <w:szCs w:val="22"/>
              </w:rPr>
            </w:pPr>
            <w:r w:rsidRPr="001313C5">
              <w:rPr>
                <w:sz w:val="22"/>
                <w:szCs w:val="22"/>
              </w:rPr>
              <w:t>0.49</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bookmarkStart w:id="2" w:name="__DdeLink__856_1943662513"/>
            <w:r w:rsidRPr="001313C5">
              <w:rPr>
                <w:sz w:val="22"/>
                <w:szCs w:val="22"/>
              </w:rPr>
              <w:t xml:space="preserve">Total ban on </w:t>
            </w:r>
            <w:bookmarkEnd w:id="2"/>
            <w:r w:rsidR="00E93E12" w:rsidRPr="001313C5">
              <w:rPr>
                <w:sz w:val="22"/>
                <w:szCs w:val="22"/>
              </w:rPr>
              <w:t>cattle slaughter</w:t>
            </w:r>
          </w:p>
        </w:tc>
        <w:tc>
          <w:tcPr>
            <w:tcW w:w="1553" w:type="dxa"/>
            <w:shd w:val="clear" w:color="auto" w:fill="auto"/>
          </w:tcPr>
          <w:p w:rsidR="00DA14D0" w:rsidRPr="001313C5" w:rsidRDefault="00DA14D0" w:rsidP="00C37314">
            <w:pPr>
              <w:jc w:val="center"/>
              <w:rPr>
                <w:sz w:val="22"/>
                <w:szCs w:val="22"/>
              </w:rPr>
            </w:pPr>
            <w:r w:rsidRPr="001313C5">
              <w:rPr>
                <w:sz w:val="22"/>
                <w:szCs w:val="22"/>
              </w:rPr>
              <w:t>0.64</w:t>
            </w:r>
          </w:p>
        </w:tc>
        <w:tc>
          <w:tcPr>
            <w:tcW w:w="1552" w:type="dxa"/>
            <w:shd w:val="clear" w:color="auto" w:fill="auto"/>
          </w:tcPr>
          <w:p w:rsidR="00DA14D0" w:rsidRPr="001313C5" w:rsidRDefault="00DA14D0" w:rsidP="00C37314">
            <w:pPr>
              <w:jc w:val="center"/>
              <w:rPr>
                <w:sz w:val="22"/>
                <w:szCs w:val="22"/>
              </w:rPr>
            </w:pPr>
            <w:r w:rsidRPr="001313C5">
              <w:rPr>
                <w:sz w:val="22"/>
                <w:szCs w:val="22"/>
              </w:rPr>
              <w:t>0.48</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Beef sale ban</w:t>
            </w:r>
          </w:p>
        </w:tc>
        <w:tc>
          <w:tcPr>
            <w:tcW w:w="1553" w:type="dxa"/>
            <w:shd w:val="clear" w:color="auto" w:fill="auto"/>
          </w:tcPr>
          <w:p w:rsidR="00DA14D0" w:rsidRPr="001313C5" w:rsidRDefault="00DA14D0" w:rsidP="00C37314">
            <w:pPr>
              <w:jc w:val="center"/>
              <w:rPr>
                <w:sz w:val="22"/>
                <w:szCs w:val="22"/>
              </w:rPr>
            </w:pPr>
            <w:r w:rsidRPr="001313C5">
              <w:rPr>
                <w:sz w:val="22"/>
                <w:szCs w:val="22"/>
              </w:rPr>
              <w:t>0.32</w:t>
            </w:r>
          </w:p>
        </w:tc>
        <w:tc>
          <w:tcPr>
            <w:tcW w:w="1552" w:type="dxa"/>
            <w:shd w:val="clear" w:color="auto" w:fill="auto"/>
          </w:tcPr>
          <w:p w:rsidR="00DA14D0" w:rsidRPr="001313C5" w:rsidRDefault="00DA14D0" w:rsidP="00C37314">
            <w:pPr>
              <w:jc w:val="center"/>
              <w:rPr>
                <w:sz w:val="22"/>
                <w:szCs w:val="22"/>
              </w:rPr>
            </w:pPr>
            <w:r w:rsidRPr="001313C5">
              <w:rPr>
                <w:sz w:val="22"/>
                <w:szCs w:val="22"/>
              </w:rPr>
              <w:t>0.47</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Beef export ban</w:t>
            </w:r>
          </w:p>
        </w:tc>
        <w:tc>
          <w:tcPr>
            <w:tcW w:w="1553" w:type="dxa"/>
            <w:shd w:val="clear" w:color="auto" w:fill="auto"/>
          </w:tcPr>
          <w:p w:rsidR="00DA14D0" w:rsidRPr="001313C5" w:rsidRDefault="00DA14D0" w:rsidP="00C37314">
            <w:pPr>
              <w:jc w:val="center"/>
              <w:rPr>
                <w:sz w:val="22"/>
                <w:szCs w:val="22"/>
              </w:rPr>
            </w:pPr>
            <w:r w:rsidRPr="001313C5">
              <w:rPr>
                <w:sz w:val="22"/>
                <w:szCs w:val="22"/>
              </w:rPr>
              <w:t>0.42</w:t>
            </w:r>
          </w:p>
        </w:tc>
        <w:tc>
          <w:tcPr>
            <w:tcW w:w="1552" w:type="dxa"/>
            <w:shd w:val="clear" w:color="auto" w:fill="auto"/>
          </w:tcPr>
          <w:p w:rsidR="00DA14D0" w:rsidRPr="001313C5" w:rsidRDefault="00DA14D0" w:rsidP="00C37314">
            <w:pPr>
              <w:jc w:val="center"/>
              <w:rPr>
                <w:sz w:val="22"/>
                <w:szCs w:val="22"/>
              </w:rPr>
            </w:pPr>
            <w:r w:rsidRPr="001313C5">
              <w:rPr>
                <w:sz w:val="22"/>
                <w:szCs w:val="22"/>
              </w:rPr>
              <w:t>0.49</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Beef possession ban</w:t>
            </w:r>
          </w:p>
        </w:tc>
        <w:tc>
          <w:tcPr>
            <w:tcW w:w="1553" w:type="dxa"/>
            <w:shd w:val="clear" w:color="auto" w:fill="auto"/>
          </w:tcPr>
          <w:p w:rsidR="00DA14D0" w:rsidRPr="001313C5" w:rsidRDefault="00DA14D0" w:rsidP="00C37314">
            <w:pPr>
              <w:jc w:val="center"/>
              <w:rPr>
                <w:sz w:val="22"/>
                <w:szCs w:val="22"/>
              </w:rPr>
            </w:pPr>
            <w:r w:rsidRPr="001313C5">
              <w:rPr>
                <w:sz w:val="22"/>
                <w:szCs w:val="22"/>
              </w:rPr>
              <w:t>0.08</w:t>
            </w:r>
          </w:p>
        </w:tc>
        <w:tc>
          <w:tcPr>
            <w:tcW w:w="1552" w:type="dxa"/>
            <w:shd w:val="clear" w:color="auto" w:fill="auto"/>
          </w:tcPr>
          <w:p w:rsidR="00DA14D0" w:rsidRPr="001313C5" w:rsidRDefault="00DA14D0" w:rsidP="00C37314">
            <w:pPr>
              <w:jc w:val="center"/>
              <w:rPr>
                <w:sz w:val="22"/>
                <w:szCs w:val="22"/>
              </w:rPr>
            </w:pPr>
            <w:r w:rsidRPr="001313C5">
              <w:rPr>
                <w:sz w:val="22"/>
                <w:szCs w:val="22"/>
              </w:rPr>
              <w:t>0.26</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Bull/bullock slaughter ban</w:t>
            </w:r>
          </w:p>
        </w:tc>
        <w:tc>
          <w:tcPr>
            <w:tcW w:w="1553" w:type="dxa"/>
            <w:shd w:val="clear" w:color="auto" w:fill="auto"/>
          </w:tcPr>
          <w:p w:rsidR="00DA14D0" w:rsidRPr="001313C5" w:rsidRDefault="00DA14D0" w:rsidP="00C37314">
            <w:pPr>
              <w:jc w:val="center"/>
              <w:rPr>
                <w:sz w:val="22"/>
                <w:szCs w:val="22"/>
              </w:rPr>
            </w:pPr>
            <w:r w:rsidRPr="001313C5">
              <w:rPr>
                <w:sz w:val="22"/>
                <w:szCs w:val="22"/>
              </w:rPr>
              <w:t>0.18</w:t>
            </w:r>
          </w:p>
        </w:tc>
        <w:tc>
          <w:tcPr>
            <w:tcW w:w="1552" w:type="dxa"/>
            <w:shd w:val="clear" w:color="auto" w:fill="auto"/>
          </w:tcPr>
          <w:p w:rsidR="00DA14D0" w:rsidRPr="001313C5" w:rsidRDefault="00DA14D0" w:rsidP="00C37314">
            <w:pPr>
              <w:jc w:val="center"/>
              <w:rPr>
                <w:sz w:val="22"/>
                <w:szCs w:val="22"/>
              </w:rPr>
            </w:pPr>
            <w:r w:rsidRPr="001313C5">
              <w:rPr>
                <w:sz w:val="22"/>
                <w:szCs w:val="22"/>
              </w:rPr>
              <w:t>0.39</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Buffalo slaughter ban</w:t>
            </w:r>
          </w:p>
        </w:tc>
        <w:tc>
          <w:tcPr>
            <w:tcW w:w="1553" w:type="dxa"/>
            <w:shd w:val="clear" w:color="auto" w:fill="auto"/>
          </w:tcPr>
          <w:p w:rsidR="00DA14D0" w:rsidRPr="001313C5" w:rsidRDefault="00DA14D0" w:rsidP="00C37314">
            <w:pPr>
              <w:jc w:val="center"/>
              <w:rPr>
                <w:sz w:val="22"/>
                <w:szCs w:val="22"/>
              </w:rPr>
            </w:pPr>
            <w:r w:rsidRPr="001313C5">
              <w:rPr>
                <w:sz w:val="22"/>
                <w:szCs w:val="22"/>
              </w:rPr>
              <w:t>0.06</w:t>
            </w:r>
          </w:p>
        </w:tc>
        <w:tc>
          <w:tcPr>
            <w:tcW w:w="1552" w:type="dxa"/>
            <w:shd w:val="clear" w:color="auto" w:fill="auto"/>
          </w:tcPr>
          <w:p w:rsidR="00DA14D0" w:rsidRPr="001313C5" w:rsidRDefault="00DA14D0" w:rsidP="00C37314">
            <w:pPr>
              <w:jc w:val="center"/>
              <w:rPr>
                <w:sz w:val="22"/>
                <w:szCs w:val="22"/>
              </w:rPr>
            </w:pPr>
            <w:r w:rsidRPr="001313C5">
              <w:rPr>
                <w:sz w:val="22"/>
                <w:szCs w:val="22"/>
              </w:rPr>
              <w:t>0.24</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 xml:space="preserve">Year </w:t>
            </w:r>
          </w:p>
        </w:tc>
        <w:tc>
          <w:tcPr>
            <w:tcW w:w="1553" w:type="dxa"/>
            <w:shd w:val="clear" w:color="auto" w:fill="auto"/>
          </w:tcPr>
          <w:p w:rsidR="00DA14D0" w:rsidRPr="001313C5" w:rsidRDefault="00DA14D0" w:rsidP="00C37314">
            <w:pPr>
              <w:jc w:val="center"/>
              <w:rPr>
                <w:sz w:val="22"/>
                <w:szCs w:val="22"/>
              </w:rPr>
            </w:pPr>
            <w:r w:rsidRPr="001313C5">
              <w:rPr>
                <w:sz w:val="22"/>
                <w:szCs w:val="22"/>
              </w:rPr>
              <w:t>1976.11</w:t>
            </w:r>
          </w:p>
        </w:tc>
        <w:tc>
          <w:tcPr>
            <w:tcW w:w="1552" w:type="dxa"/>
            <w:shd w:val="clear" w:color="auto" w:fill="auto"/>
          </w:tcPr>
          <w:p w:rsidR="00DA14D0" w:rsidRPr="001313C5" w:rsidRDefault="00DA14D0" w:rsidP="00C37314">
            <w:pPr>
              <w:jc w:val="center"/>
              <w:rPr>
                <w:sz w:val="22"/>
                <w:szCs w:val="22"/>
              </w:rPr>
            </w:pPr>
            <w:r w:rsidRPr="001313C5">
              <w:rPr>
                <w:sz w:val="22"/>
                <w:szCs w:val="22"/>
              </w:rPr>
              <w:t>9.51</w:t>
            </w:r>
          </w:p>
        </w:tc>
        <w:tc>
          <w:tcPr>
            <w:tcW w:w="1553" w:type="dxa"/>
            <w:shd w:val="clear" w:color="auto" w:fill="auto"/>
          </w:tcPr>
          <w:p w:rsidR="00DA14D0" w:rsidRPr="001313C5" w:rsidRDefault="00DA14D0" w:rsidP="00C37314">
            <w:pPr>
              <w:jc w:val="center"/>
              <w:rPr>
                <w:sz w:val="22"/>
                <w:szCs w:val="22"/>
              </w:rPr>
            </w:pPr>
            <w:r w:rsidRPr="001313C5">
              <w:rPr>
                <w:sz w:val="22"/>
                <w:szCs w:val="22"/>
              </w:rPr>
              <w:t>1956.0</w:t>
            </w:r>
          </w:p>
        </w:tc>
        <w:tc>
          <w:tcPr>
            <w:tcW w:w="1554" w:type="dxa"/>
            <w:shd w:val="clear" w:color="auto" w:fill="auto"/>
          </w:tcPr>
          <w:p w:rsidR="00DA14D0" w:rsidRPr="001313C5" w:rsidRDefault="00DA14D0" w:rsidP="00C37314">
            <w:pPr>
              <w:jc w:val="center"/>
              <w:rPr>
                <w:sz w:val="22"/>
                <w:szCs w:val="22"/>
              </w:rPr>
            </w:pPr>
            <w:r w:rsidRPr="001313C5">
              <w:rPr>
                <w:sz w:val="22"/>
                <w:szCs w:val="22"/>
              </w:rPr>
              <w:t>1991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Age</w:t>
            </w:r>
          </w:p>
        </w:tc>
        <w:tc>
          <w:tcPr>
            <w:tcW w:w="1553" w:type="dxa"/>
            <w:shd w:val="clear" w:color="auto" w:fill="auto"/>
          </w:tcPr>
          <w:p w:rsidR="00DA14D0" w:rsidRPr="001313C5" w:rsidRDefault="00DA14D0" w:rsidP="00C37314">
            <w:pPr>
              <w:jc w:val="center"/>
              <w:rPr>
                <w:sz w:val="22"/>
                <w:szCs w:val="22"/>
              </w:rPr>
            </w:pPr>
            <w:r w:rsidRPr="001313C5">
              <w:rPr>
                <w:sz w:val="22"/>
                <w:szCs w:val="22"/>
              </w:rPr>
              <w:t>29.21</w:t>
            </w:r>
          </w:p>
        </w:tc>
        <w:tc>
          <w:tcPr>
            <w:tcW w:w="1552" w:type="dxa"/>
            <w:shd w:val="clear" w:color="auto" w:fill="auto"/>
          </w:tcPr>
          <w:p w:rsidR="00DA14D0" w:rsidRPr="001313C5" w:rsidRDefault="00DA14D0" w:rsidP="00C37314">
            <w:pPr>
              <w:jc w:val="center"/>
              <w:rPr>
                <w:sz w:val="22"/>
                <w:szCs w:val="22"/>
              </w:rPr>
            </w:pPr>
            <w:r w:rsidRPr="001313C5">
              <w:rPr>
                <w:sz w:val="22"/>
                <w:szCs w:val="22"/>
              </w:rPr>
              <w:t>9.50</w:t>
            </w:r>
          </w:p>
        </w:tc>
        <w:tc>
          <w:tcPr>
            <w:tcW w:w="1553" w:type="dxa"/>
            <w:shd w:val="clear" w:color="auto" w:fill="auto"/>
          </w:tcPr>
          <w:p w:rsidR="00DA14D0" w:rsidRPr="001313C5" w:rsidRDefault="00DA14D0" w:rsidP="00C37314">
            <w:pPr>
              <w:jc w:val="center"/>
              <w:rPr>
                <w:sz w:val="22"/>
                <w:szCs w:val="22"/>
              </w:rPr>
            </w:pPr>
            <w:r w:rsidRPr="001313C5">
              <w:rPr>
                <w:sz w:val="22"/>
                <w:szCs w:val="22"/>
              </w:rPr>
              <w:t>15.0</w:t>
            </w:r>
          </w:p>
        </w:tc>
        <w:tc>
          <w:tcPr>
            <w:tcW w:w="1554" w:type="dxa"/>
            <w:shd w:val="clear" w:color="auto" w:fill="auto"/>
          </w:tcPr>
          <w:p w:rsidR="00DA14D0" w:rsidRPr="001313C5" w:rsidRDefault="00DA14D0" w:rsidP="00C37314">
            <w:pPr>
              <w:jc w:val="center"/>
              <w:rPr>
                <w:sz w:val="22"/>
                <w:szCs w:val="22"/>
              </w:rPr>
            </w:pPr>
            <w:r w:rsidRPr="001313C5">
              <w:rPr>
                <w:sz w:val="22"/>
                <w:szCs w:val="22"/>
              </w:rPr>
              <w:t>49</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Currently work</w:t>
            </w:r>
          </w:p>
        </w:tc>
        <w:tc>
          <w:tcPr>
            <w:tcW w:w="1553" w:type="dxa"/>
            <w:shd w:val="clear" w:color="auto" w:fill="auto"/>
          </w:tcPr>
          <w:p w:rsidR="00DA14D0" w:rsidRPr="001313C5" w:rsidRDefault="00DA14D0" w:rsidP="00C37314">
            <w:pPr>
              <w:jc w:val="center"/>
              <w:rPr>
                <w:sz w:val="22"/>
                <w:szCs w:val="22"/>
              </w:rPr>
            </w:pPr>
            <w:r w:rsidRPr="001313C5">
              <w:rPr>
                <w:sz w:val="22"/>
                <w:szCs w:val="22"/>
              </w:rPr>
              <w:t>0.34</w:t>
            </w:r>
          </w:p>
        </w:tc>
        <w:tc>
          <w:tcPr>
            <w:tcW w:w="1552" w:type="dxa"/>
            <w:shd w:val="clear" w:color="auto" w:fill="auto"/>
          </w:tcPr>
          <w:p w:rsidR="00DA14D0" w:rsidRPr="001313C5" w:rsidRDefault="00DA14D0" w:rsidP="00C37314">
            <w:pPr>
              <w:jc w:val="center"/>
              <w:rPr>
                <w:sz w:val="22"/>
                <w:szCs w:val="22"/>
              </w:rPr>
            </w:pPr>
            <w:r w:rsidRPr="001313C5">
              <w:rPr>
                <w:sz w:val="22"/>
                <w:szCs w:val="22"/>
              </w:rPr>
              <w:t>0.47</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 xml:space="preserve">Urban </w:t>
            </w:r>
          </w:p>
        </w:tc>
        <w:tc>
          <w:tcPr>
            <w:tcW w:w="1553" w:type="dxa"/>
            <w:shd w:val="clear" w:color="auto" w:fill="auto"/>
          </w:tcPr>
          <w:p w:rsidR="00DA14D0" w:rsidRPr="001313C5" w:rsidRDefault="00DA14D0" w:rsidP="00C37314">
            <w:pPr>
              <w:jc w:val="center"/>
              <w:rPr>
                <w:sz w:val="22"/>
                <w:szCs w:val="22"/>
              </w:rPr>
            </w:pPr>
            <w:r w:rsidRPr="001313C5">
              <w:rPr>
                <w:sz w:val="22"/>
                <w:szCs w:val="22"/>
              </w:rPr>
              <w:t>0.47</w:t>
            </w:r>
          </w:p>
        </w:tc>
        <w:tc>
          <w:tcPr>
            <w:tcW w:w="1552" w:type="dxa"/>
            <w:shd w:val="clear" w:color="auto" w:fill="auto"/>
          </w:tcPr>
          <w:p w:rsidR="00DA14D0" w:rsidRPr="001313C5" w:rsidRDefault="00DA14D0" w:rsidP="00C37314">
            <w:pPr>
              <w:jc w:val="center"/>
              <w:rPr>
                <w:sz w:val="22"/>
                <w:szCs w:val="22"/>
              </w:rPr>
            </w:pPr>
            <w:r w:rsidRPr="001313C5">
              <w:rPr>
                <w:sz w:val="22"/>
                <w:szCs w:val="22"/>
              </w:rPr>
              <w:t>0.50</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 xml:space="preserve">Married </w:t>
            </w:r>
          </w:p>
        </w:tc>
        <w:tc>
          <w:tcPr>
            <w:tcW w:w="1553" w:type="dxa"/>
            <w:shd w:val="clear" w:color="auto" w:fill="auto"/>
          </w:tcPr>
          <w:p w:rsidR="00DA14D0" w:rsidRPr="001313C5" w:rsidRDefault="00DA14D0" w:rsidP="00C37314">
            <w:pPr>
              <w:jc w:val="center"/>
              <w:rPr>
                <w:sz w:val="22"/>
                <w:szCs w:val="22"/>
              </w:rPr>
            </w:pPr>
            <w:r w:rsidRPr="001313C5">
              <w:rPr>
                <w:sz w:val="22"/>
                <w:szCs w:val="22"/>
              </w:rPr>
              <w:t>0.94</w:t>
            </w:r>
          </w:p>
        </w:tc>
        <w:tc>
          <w:tcPr>
            <w:tcW w:w="1552" w:type="dxa"/>
            <w:shd w:val="clear" w:color="auto" w:fill="auto"/>
          </w:tcPr>
          <w:p w:rsidR="00DA14D0" w:rsidRPr="001313C5" w:rsidRDefault="00DA14D0" w:rsidP="00C37314">
            <w:pPr>
              <w:jc w:val="center"/>
              <w:rPr>
                <w:sz w:val="22"/>
                <w:szCs w:val="22"/>
              </w:rPr>
            </w:pPr>
            <w:r w:rsidRPr="001313C5">
              <w:rPr>
                <w:sz w:val="22"/>
                <w:szCs w:val="22"/>
              </w:rPr>
              <w:t>0.24</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Age at first marriage</w:t>
            </w:r>
          </w:p>
        </w:tc>
        <w:tc>
          <w:tcPr>
            <w:tcW w:w="1553" w:type="dxa"/>
            <w:shd w:val="clear" w:color="auto" w:fill="auto"/>
          </w:tcPr>
          <w:p w:rsidR="00DA14D0" w:rsidRPr="001313C5" w:rsidRDefault="00DA14D0" w:rsidP="00C37314">
            <w:pPr>
              <w:jc w:val="center"/>
              <w:rPr>
                <w:sz w:val="22"/>
                <w:szCs w:val="22"/>
              </w:rPr>
            </w:pPr>
            <w:r w:rsidRPr="001313C5">
              <w:rPr>
                <w:sz w:val="22"/>
                <w:szCs w:val="22"/>
              </w:rPr>
              <w:t>18.00</w:t>
            </w:r>
          </w:p>
        </w:tc>
        <w:tc>
          <w:tcPr>
            <w:tcW w:w="1552" w:type="dxa"/>
            <w:shd w:val="clear" w:color="auto" w:fill="auto"/>
          </w:tcPr>
          <w:p w:rsidR="00DA14D0" w:rsidRPr="001313C5" w:rsidRDefault="00DA14D0" w:rsidP="00C37314">
            <w:pPr>
              <w:jc w:val="center"/>
              <w:rPr>
                <w:sz w:val="22"/>
                <w:szCs w:val="22"/>
              </w:rPr>
            </w:pPr>
            <w:r w:rsidRPr="001313C5">
              <w:rPr>
                <w:sz w:val="22"/>
                <w:szCs w:val="22"/>
              </w:rPr>
              <w:t>3.96</w:t>
            </w:r>
          </w:p>
        </w:tc>
        <w:tc>
          <w:tcPr>
            <w:tcW w:w="1553" w:type="dxa"/>
            <w:shd w:val="clear" w:color="auto" w:fill="auto"/>
          </w:tcPr>
          <w:p w:rsidR="00DA14D0" w:rsidRPr="001313C5" w:rsidRDefault="00DA14D0" w:rsidP="00C37314">
            <w:pPr>
              <w:jc w:val="center"/>
              <w:rPr>
                <w:sz w:val="22"/>
                <w:szCs w:val="22"/>
              </w:rPr>
            </w:pPr>
            <w:r w:rsidRPr="001313C5">
              <w:rPr>
                <w:sz w:val="22"/>
                <w:szCs w:val="22"/>
              </w:rPr>
              <w:t>3.0</w:t>
            </w:r>
          </w:p>
        </w:tc>
        <w:tc>
          <w:tcPr>
            <w:tcW w:w="1554" w:type="dxa"/>
            <w:shd w:val="clear" w:color="auto" w:fill="auto"/>
          </w:tcPr>
          <w:p w:rsidR="00DA14D0" w:rsidRPr="001313C5" w:rsidRDefault="00DA14D0" w:rsidP="00C37314">
            <w:pPr>
              <w:jc w:val="center"/>
              <w:rPr>
                <w:sz w:val="22"/>
                <w:szCs w:val="22"/>
              </w:rPr>
            </w:pPr>
            <w:r w:rsidRPr="001313C5">
              <w:rPr>
                <w:sz w:val="22"/>
                <w:szCs w:val="22"/>
              </w:rPr>
              <w:t>45</w:t>
            </w:r>
          </w:p>
        </w:tc>
      </w:tr>
      <w:tr w:rsidR="00DA14D0" w:rsidRPr="001313C5" w:rsidTr="00C37314">
        <w:tc>
          <w:tcPr>
            <w:tcW w:w="2428" w:type="dxa"/>
            <w:shd w:val="clear" w:color="auto" w:fill="auto"/>
          </w:tcPr>
          <w:p w:rsidR="00DA14D0" w:rsidRPr="001313C5" w:rsidRDefault="00DA14D0" w:rsidP="00C37314">
            <w:pPr>
              <w:rPr>
                <w:sz w:val="22"/>
                <w:szCs w:val="22"/>
              </w:rPr>
            </w:pPr>
            <w:r w:rsidRPr="001313C5">
              <w:rPr>
                <w:sz w:val="22"/>
                <w:szCs w:val="22"/>
              </w:rPr>
              <w:t>Number of children</w:t>
            </w:r>
          </w:p>
        </w:tc>
        <w:tc>
          <w:tcPr>
            <w:tcW w:w="1553" w:type="dxa"/>
            <w:shd w:val="clear" w:color="auto" w:fill="auto"/>
          </w:tcPr>
          <w:p w:rsidR="00DA14D0" w:rsidRPr="001313C5" w:rsidRDefault="00DA14D0" w:rsidP="00C37314">
            <w:pPr>
              <w:jc w:val="center"/>
              <w:rPr>
                <w:sz w:val="22"/>
                <w:szCs w:val="22"/>
              </w:rPr>
            </w:pPr>
            <w:r w:rsidRPr="001313C5">
              <w:rPr>
                <w:sz w:val="22"/>
                <w:szCs w:val="22"/>
              </w:rPr>
              <w:t>2.06</w:t>
            </w:r>
          </w:p>
        </w:tc>
        <w:tc>
          <w:tcPr>
            <w:tcW w:w="1552" w:type="dxa"/>
            <w:shd w:val="clear" w:color="auto" w:fill="auto"/>
          </w:tcPr>
          <w:p w:rsidR="00DA14D0" w:rsidRPr="001313C5" w:rsidRDefault="00DA14D0" w:rsidP="00C37314">
            <w:pPr>
              <w:jc w:val="center"/>
              <w:rPr>
                <w:sz w:val="22"/>
                <w:szCs w:val="22"/>
              </w:rPr>
            </w:pPr>
            <w:r w:rsidRPr="001313C5">
              <w:rPr>
                <w:sz w:val="22"/>
                <w:szCs w:val="22"/>
              </w:rPr>
              <w:t>2.04</w:t>
            </w:r>
          </w:p>
        </w:tc>
        <w:tc>
          <w:tcPr>
            <w:tcW w:w="1553" w:type="dxa"/>
            <w:shd w:val="clear" w:color="auto" w:fill="auto"/>
          </w:tcPr>
          <w:p w:rsidR="00DA14D0" w:rsidRPr="001313C5" w:rsidRDefault="00DA14D0" w:rsidP="00C37314">
            <w:pPr>
              <w:jc w:val="center"/>
              <w:rPr>
                <w:sz w:val="22"/>
                <w:szCs w:val="22"/>
              </w:rPr>
            </w:pPr>
            <w:r w:rsidRPr="001313C5">
              <w:rPr>
                <w:sz w:val="22"/>
                <w:szCs w:val="22"/>
              </w:rPr>
              <w:t>0.0</w:t>
            </w:r>
          </w:p>
        </w:tc>
        <w:tc>
          <w:tcPr>
            <w:tcW w:w="1554" w:type="dxa"/>
            <w:shd w:val="clear" w:color="auto" w:fill="auto"/>
          </w:tcPr>
          <w:p w:rsidR="00DA14D0" w:rsidRPr="001313C5" w:rsidRDefault="00DA14D0" w:rsidP="00C37314">
            <w:pPr>
              <w:jc w:val="center"/>
              <w:rPr>
                <w:sz w:val="22"/>
                <w:szCs w:val="22"/>
              </w:rPr>
            </w:pPr>
            <w:r w:rsidRPr="001313C5">
              <w:rPr>
                <w:sz w:val="22"/>
                <w:szCs w:val="22"/>
              </w:rPr>
              <w:t>16</w:t>
            </w:r>
          </w:p>
        </w:tc>
      </w:tr>
      <w:tr w:rsidR="00DA14D0" w:rsidRPr="001313C5" w:rsidTr="00C37314">
        <w:tc>
          <w:tcPr>
            <w:tcW w:w="2428" w:type="dxa"/>
            <w:tcBorders>
              <w:bottom w:val="single" w:sz="4" w:space="0" w:color="000001"/>
            </w:tcBorders>
            <w:shd w:val="clear" w:color="auto" w:fill="auto"/>
          </w:tcPr>
          <w:p w:rsidR="00DA14D0" w:rsidRPr="001313C5" w:rsidRDefault="00DA14D0" w:rsidP="00C37314">
            <w:pPr>
              <w:rPr>
                <w:sz w:val="22"/>
                <w:szCs w:val="22"/>
              </w:rPr>
            </w:pPr>
            <w:r w:rsidRPr="001313C5">
              <w:rPr>
                <w:sz w:val="22"/>
                <w:szCs w:val="22"/>
              </w:rPr>
              <w:t>Currently pregnant</w:t>
            </w:r>
          </w:p>
        </w:tc>
        <w:tc>
          <w:tcPr>
            <w:tcW w:w="1553"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0.05</w:t>
            </w:r>
          </w:p>
        </w:tc>
        <w:tc>
          <w:tcPr>
            <w:tcW w:w="1552"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0.21</w:t>
            </w:r>
          </w:p>
        </w:tc>
        <w:tc>
          <w:tcPr>
            <w:tcW w:w="1553"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0.0</w:t>
            </w:r>
          </w:p>
        </w:tc>
        <w:tc>
          <w:tcPr>
            <w:tcW w:w="1554"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2428" w:type="dxa"/>
            <w:tcBorders>
              <w:bottom w:val="single" w:sz="4" w:space="0" w:color="000001"/>
            </w:tcBorders>
            <w:shd w:val="clear" w:color="auto" w:fill="auto"/>
          </w:tcPr>
          <w:p w:rsidR="00DA14D0" w:rsidRPr="001313C5" w:rsidRDefault="00DA14D0" w:rsidP="00C37314">
            <w:pPr>
              <w:rPr>
                <w:sz w:val="22"/>
                <w:szCs w:val="22"/>
              </w:rPr>
            </w:pPr>
            <w:r w:rsidRPr="001313C5">
              <w:rPr>
                <w:i/>
                <w:sz w:val="22"/>
                <w:szCs w:val="22"/>
              </w:rPr>
              <w:t>N</w:t>
            </w:r>
          </w:p>
        </w:tc>
        <w:tc>
          <w:tcPr>
            <w:tcW w:w="1553"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103198</w:t>
            </w:r>
          </w:p>
        </w:tc>
        <w:tc>
          <w:tcPr>
            <w:tcW w:w="1552" w:type="dxa"/>
            <w:tcBorders>
              <w:bottom w:val="single" w:sz="4" w:space="0" w:color="000001"/>
            </w:tcBorders>
            <w:shd w:val="clear" w:color="auto" w:fill="auto"/>
          </w:tcPr>
          <w:p w:rsidR="00DA14D0" w:rsidRPr="001313C5" w:rsidRDefault="00DA14D0" w:rsidP="00C37314">
            <w:pPr>
              <w:jc w:val="center"/>
              <w:rPr>
                <w:sz w:val="22"/>
                <w:szCs w:val="22"/>
              </w:rPr>
            </w:pPr>
          </w:p>
        </w:tc>
        <w:tc>
          <w:tcPr>
            <w:tcW w:w="1553" w:type="dxa"/>
            <w:tcBorders>
              <w:bottom w:val="single" w:sz="4" w:space="0" w:color="000001"/>
            </w:tcBorders>
            <w:shd w:val="clear" w:color="auto" w:fill="auto"/>
          </w:tcPr>
          <w:p w:rsidR="00DA14D0" w:rsidRPr="001313C5" w:rsidRDefault="00DA14D0" w:rsidP="00C37314">
            <w:pPr>
              <w:jc w:val="center"/>
              <w:rPr>
                <w:sz w:val="22"/>
                <w:szCs w:val="22"/>
              </w:rPr>
            </w:pPr>
          </w:p>
        </w:tc>
        <w:tc>
          <w:tcPr>
            <w:tcW w:w="1554" w:type="dxa"/>
            <w:tcBorders>
              <w:bottom w:val="single" w:sz="4" w:space="0" w:color="000001"/>
            </w:tcBorders>
            <w:shd w:val="clear" w:color="auto" w:fill="auto"/>
          </w:tcPr>
          <w:p w:rsidR="00DA14D0" w:rsidRPr="001313C5" w:rsidRDefault="00DA14D0" w:rsidP="00C37314">
            <w:pPr>
              <w:jc w:val="center"/>
              <w:rPr>
                <w:sz w:val="22"/>
                <w:szCs w:val="22"/>
              </w:rPr>
            </w:pPr>
          </w:p>
        </w:tc>
      </w:tr>
    </w:tbl>
    <w:p w:rsidR="00DA14D0" w:rsidRPr="001313C5" w:rsidRDefault="00DA14D0" w:rsidP="00DA14D0">
      <w:pPr>
        <w:rPr>
          <w:sz w:val="22"/>
          <w:szCs w:val="22"/>
        </w:rPr>
      </w:pPr>
    </w:p>
    <w:tbl>
      <w:tblPr>
        <w:tblW w:w="5000" w:type="pct"/>
        <w:tblInd w:w="-109" w:type="dxa"/>
        <w:tblLayout w:type="fixed"/>
        <w:tblLook w:val="0000" w:firstRow="0" w:lastRow="0" w:firstColumn="0" w:lastColumn="0" w:noHBand="0" w:noVBand="0"/>
      </w:tblPr>
      <w:tblGrid>
        <w:gridCol w:w="117"/>
        <w:gridCol w:w="2302"/>
        <w:gridCol w:w="1124"/>
        <w:gridCol w:w="660"/>
        <w:gridCol w:w="1784"/>
        <w:gridCol w:w="575"/>
        <w:gridCol w:w="3014"/>
      </w:tblGrid>
      <w:tr w:rsidR="00742685" w:rsidTr="008B3143">
        <w:tblPrEx>
          <w:tblCellMar>
            <w:top w:w="0" w:type="dxa"/>
            <w:bottom w:w="0" w:type="dxa"/>
          </w:tblCellMar>
        </w:tblPrEx>
        <w:trPr>
          <w:gridBefore w:val="1"/>
          <w:gridAfter w:val="2"/>
          <w:wBefore w:w="124" w:type="dxa"/>
          <w:wAfter w:w="3804" w:type="dxa"/>
        </w:trPr>
        <w:tc>
          <w:tcPr>
            <w:tcW w:w="2434" w:type="dxa"/>
            <w:tcBorders>
              <w:top w:val="single" w:sz="4" w:space="0" w:color="auto"/>
              <w:left w:val="nil"/>
              <w:bottom w:val="nil"/>
              <w:right w:val="nil"/>
            </w:tcBorders>
          </w:tcPr>
          <w:p w:rsidR="00742685" w:rsidRPr="00047BD0" w:rsidRDefault="00786BCF" w:rsidP="00804F78">
            <w:pPr>
              <w:widowControl w:val="0"/>
              <w:autoSpaceDE w:val="0"/>
              <w:autoSpaceDN w:val="0"/>
              <w:adjustRightInd w:val="0"/>
              <w:rPr>
                <w:sz w:val="22"/>
                <w:szCs w:val="22"/>
              </w:rPr>
            </w:pPr>
            <w:r w:rsidRPr="00047BD0">
              <w:rPr>
                <w:sz w:val="22"/>
                <w:szCs w:val="22"/>
              </w:rPr>
              <w:t>Education</w:t>
            </w:r>
          </w:p>
        </w:tc>
        <w:tc>
          <w:tcPr>
            <w:tcW w:w="1883" w:type="dxa"/>
            <w:gridSpan w:val="2"/>
            <w:tcBorders>
              <w:top w:val="single" w:sz="4" w:space="0" w:color="auto"/>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Number</w:t>
            </w:r>
          </w:p>
        </w:tc>
        <w:tc>
          <w:tcPr>
            <w:tcW w:w="1883" w:type="dxa"/>
            <w:tcBorders>
              <w:top w:val="single" w:sz="4" w:space="0" w:color="auto"/>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Percent</w:t>
            </w:r>
          </w:p>
        </w:tc>
      </w:tr>
      <w:tr w:rsidR="00742685" w:rsidTr="008B3143">
        <w:tblPrEx>
          <w:tblCellMar>
            <w:top w:w="0" w:type="dxa"/>
            <w:bottom w:w="0" w:type="dxa"/>
          </w:tblCellMar>
        </w:tblPrEx>
        <w:trPr>
          <w:gridBefore w:val="1"/>
          <w:gridAfter w:val="2"/>
          <w:wBefore w:w="124" w:type="dxa"/>
          <w:wAfter w:w="3804" w:type="dxa"/>
        </w:trPr>
        <w:tc>
          <w:tcPr>
            <w:tcW w:w="2434" w:type="dxa"/>
            <w:tcBorders>
              <w:top w:val="single" w:sz="4" w:space="0" w:color="auto"/>
              <w:left w:val="nil"/>
              <w:bottom w:val="nil"/>
              <w:right w:val="nil"/>
            </w:tcBorders>
          </w:tcPr>
          <w:p w:rsidR="00742685" w:rsidRPr="00047BD0" w:rsidRDefault="00742685" w:rsidP="00742685">
            <w:pPr>
              <w:widowControl w:val="0"/>
              <w:autoSpaceDE w:val="0"/>
              <w:autoSpaceDN w:val="0"/>
              <w:adjustRightInd w:val="0"/>
              <w:rPr>
                <w:sz w:val="22"/>
                <w:szCs w:val="22"/>
              </w:rPr>
            </w:pPr>
            <w:r w:rsidRPr="00047BD0">
              <w:rPr>
                <w:sz w:val="22"/>
                <w:szCs w:val="22"/>
              </w:rPr>
              <w:t>No education</w:t>
            </w:r>
          </w:p>
        </w:tc>
        <w:tc>
          <w:tcPr>
            <w:tcW w:w="1883" w:type="dxa"/>
            <w:gridSpan w:val="2"/>
            <w:tcBorders>
              <w:top w:val="single" w:sz="4" w:space="0" w:color="auto"/>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31102</w:t>
            </w:r>
          </w:p>
        </w:tc>
        <w:tc>
          <w:tcPr>
            <w:tcW w:w="1883" w:type="dxa"/>
            <w:tcBorders>
              <w:top w:val="single" w:sz="4" w:space="0" w:color="auto"/>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30.14</w:t>
            </w:r>
          </w:p>
        </w:tc>
      </w:tr>
      <w:tr w:rsidR="00742685" w:rsidTr="008B3143">
        <w:tblPrEx>
          <w:tblCellMar>
            <w:top w:w="0" w:type="dxa"/>
            <w:bottom w:w="0" w:type="dxa"/>
          </w:tblCellMar>
        </w:tblPrEx>
        <w:trPr>
          <w:gridBefore w:val="1"/>
          <w:gridAfter w:val="2"/>
          <w:wBefore w:w="124" w:type="dxa"/>
          <w:wAfter w:w="3804" w:type="dxa"/>
        </w:trPr>
        <w:tc>
          <w:tcPr>
            <w:tcW w:w="2434" w:type="dxa"/>
            <w:tcBorders>
              <w:top w:val="nil"/>
              <w:left w:val="nil"/>
              <w:bottom w:val="nil"/>
              <w:right w:val="nil"/>
            </w:tcBorders>
          </w:tcPr>
          <w:p w:rsidR="00742685" w:rsidRPr="00047BD0" w:rsidRDefault="00786BCF" w:rsidP="00804F78">
            <w:pPr>
              <w:widowControl w:val="0"/>
              <w:autoSpaceDE w:val="0"/>
              <w:autoSpaceDN w:val="0"/>
              <w:adjustRightInd w:val="0"/>
              <w:rPr>
                <w:sz w:val="22"/>
                <w:szCs w:val="22"/>
              </w:rPr>
            </w:pPr>
            <w:r w:rsidRPr="00047BD0">
              <w:rPr>
                <w:sz w:val="22"/>
                <w:szCs w:val="22"/>
              </w:rPr>
              <w:t>I</w:t>
            </w:r>
            <w:r w:rsidR="00742685" w:rsidRPr="00047BD0">
              <w:rPr>
                <w:sz w:val="22"/>
                <w:szCs w:val="22"/>
              </w:rPr>
              <w:t>ncomplete</w:t>
            </w:r>
            <w:r w:rsidRPr="00047BD0">
              <w:rPr>
                <w:sz w:val="22"/>
                <w:szCs w:val="22"/>
              </w:rPr>
              <w:t xml:space="preserve"> </w:t>
            </w:r>
            <w:r w:rsidR="00742685" w:rsidRPr="00047BD0">
              <w:rPr>
                <w:sz w:val="22"/>
                <w:szCs w:val="22"/>
              </w:rPr>
              <w:t>primary</w:t>
            </w:r>
          </w:p>
        </w:tc>
        <w:tc>
          <w:tcPr>
            <w:tcW w:w="1883" w:type="dxa"/>
            <w:gridSpan w:val="2"/>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7963</w:t>
            </w:r>
          </w:p>
        </w:tc>
        <w:tc>
          <w:tcPr>
            <w:tcW w:w="1883" w:type="dxa"/>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7.72</w:t>
            </w:r>
          </w:p>
        </w:tc>
      </w:tr>
      <w:tr w:rsidR="00742685" w:rsidTr="008B3143">
        <w:tblPrEx>
          <w:tblCellMar>
            <w:top w:w="0" w:type="dxa"/>
            <w:bottom w:w="0" w:type="dxa"/>
          </w:tblCellMar>
        </w:tblPrEx>
        <w:trPr>
          <w:gridBefore w:val="1"/>
          <w:gridAfter w:val="2"/>
          <w:wBefore w:w="124" w:type="dxa"/>
          <w:wAfter w:w="3804" w:type="dxa"/>
        </w:trPr>
        <w:tc>
          <w:tcPr>
            <w:tcW w:w="2434" w:type="dxa"/>
            <w:tcBorders>
              <w:top w:val="nil"/>
              <w:left w:val="nil"/>
              <w:bottom w:val="nil"/>
              <w:right w:val="nil"/>
            </w:tcBorders>
          </w:tcPr>
          <w:p w:rsidR="00742685" w:rsidRPr="00047BD0" w:rsidRDefault="00786BCF" w:rsidP="00786BCF">
            <w:pPr>
              <w:widowControl w:val="0"/>
              <w:autoSpaceDE w:val="0"/>
              <w:autoSpaceDN w:val="0"/>
              <w:adjustRightInd w:val="0"/>
              <w:rPr>
                <w:sz w:val="22"/>
                <w:szCs w:val="22"/>
              </w:rPr>
            </w:pPr>
            <w:r w:rsidRPr="00047BD0">
              <w:rPr>
                <w:sz w:val="22"/>
                <w:szCs w:val="22"/>
              </w:rPr>
              <w:t>C</w:t>
            </w:r>
            <w:r w:rsidR="00742685" w:rsidRPr="00047BD0">
              <w:rPr>
                <w:sz w:val="22"/>
                <w:szCs w:val="22"/>
              </w:rPr>
              <w:t>omplete</w:t>
            </w:r>
            <w:r w:rsidRPr="00047BD0">
              <w:rPr>
                <w:sz w:val="22"/>
                <w:szCs w:val="22"/>
              </w:rPr>
              <w:t xml:space="preserve"> </w:t>
            </w:r>
            <w:r w:rsidR="00742685" w:rsidRPr="00047BD0">
              <w:rPr>
                <w:sz w:val="22"/>
                <w:szCs w:val="22"/>
              </w:rPr>
              <w:t>primary</w:t>
            </w:r>
          </w:p>
        </w:tc>
        <w:tc>
          <w:tcPr>
            <w:tcW w:w="1883" w:type="dxa"/>
            <w:gridSpan w:val="2"/>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6951</w:t>
            </w:r>
          </w:p>
        </w:tc>
        <w:tc>
          <w:tcPr>
            <w:tcW w:w="1883" w:type="dxa"/>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6.74</w:t>
            </w:r>
          </w:p>
        </w:tc>
      </w:tr>
      <w:tr w:rsidR="00742685" w:rsidTr="008B3143">
        <w:tblPrEx>
          <w:tblCellMar>
            <w:top w:w="0" w:type="dxa"/>
            <w:bottom w:w="0" w:type="dxa"/>
          </w:tblCellMar>
        </w:tblPrEx>
        <w:trPr>
          <w:gridBefore w:val="1"/>
          <w:gridAfter w:val="2"/>
          <w:wBefore w:w="124" w:type="dxa"/>
          <w:wAfter w:w="3804" w:type="dxa"/>
        </w:trPr>
        <w:tc>
          <w:tcPr>
            <w:tcW w:w="2434" w:type="dxa"/>
            <w:tcBorders>
              <w:top w:val="nil"/>
              <w:left w:val="nil"/>
              <w:bottom w:val="nil"/>
              <w:right w:val="nil"/>
            </w:tcBorders>
          </w:tcPr>
          <w:p w:rsidR="00742685" w:rsidRPr="00047BD0" w:rsidRDefault="00786BCF" w:rsidP="00786BCF">
            <w:pPr>
              <w:widowControl w:val="0"/>
              <w:autoSpaceDE w:val="0"/>
              <w:autoSpaceDN w:val="0"/>
              <w:adjustRightInd w:val="0"/>
              <w:rPr>
                <w:sz w:val="22"/>
                <w:szCs w:val="22"/>
              </w:rPr>
            </w:pPr>
            <w:r w:rsidRPr="00047BD0">
              <w:rPr>
                <w:sz w:val="22"/>
                <w:szCs w:val="22"/>
              </w:rPr>
              <w:t>I</w:t>
            </w:r>
            <w:r w:rsidR="00742685" w:rsidRPr="00047BD0">
              <w:rPr>
                <w:sz w:val="22"/>
                <w:szCs w:val="22"/>
              </w:rPr>
              <w:t>ncomplete</w:t>
            </w:r>
            <w:r w:rsidRPr="00047BD0">
              <w:rPr>
                <w:sz w:val="22"/>
                <w:szCs w:val="22"/>
              </w:rPr>
              <w:t xml:space="preserve"> </w:t>
            </w:r>
            <w:r w:rsidR="00742685" w:rsidRPr="00047BD0">
              <w:rPr>
                <w:sz w:val="22"/>
                <w:szCs w:val="22"/>
              </w:rPr>
              <w:t>secondary</w:t>
            </w:r>
          </w:p>
        </w:tc>
        <w:tc>
          <w:tcPr>
            <w:tcW w:w="1883" w:type="dxa"/>
            <w:gridSpan w:val="2"/>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39406</w:t>
            </w:r>
          </w:p>
        </w:tc>
        <w:tc>
          <w:tcPr>
            <w:tcW w:w="1883" w:type="dxa"/>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38.18</w:t>
            </w:r>
          </w:p>
        </w:tc>
      </w:tr>
      <w:tr w:rsidR="00742685" w:rsidTr="008B3143">
        <w:tblPrEx>
          <w:tblCellMar>
            <w:top w:w="0" w:type="dxa"/>
            <w:bottom w:w="0" w:type="dxa"/>
          </w:tblCellMar>
        </w:tblPrEx>
        <w:trPr>
          <w:gridBefore w:val="1"/>
          <w:gridAfter w:val="2"/>
          <w:wBefore w:w="124" w:type="dxa"/>
          <w:wAfter w:w="3804" w:type="dxa"/>
        </w:trPr>
        <w:tc>
          <w:tcPr>
            <w:tcW w:w="2434" w:type="dxa"/>
            <w:tcBorders>
              <w:top w:val="nil"/>
              <w:left w:val="nil"/>
              <w:bottom w:val="nil"/>
              <w:right w:val="nil"/>
            </w:tcBorders>
          </w:tcPr>
          <w:p w:rsidR="00742685" w:rsidRPr="00047BD0" w:rsidRDefault="00786BCF" w:rsidP="00786BCF">
            <w:pPr>
              <w:widowControl w:val="0"/>
              <w:autoSpaceDE w:val="0"/>
              <w:autoSpaceDN w:val="0"/>
              <w:adjustRightInd w:val="0"/>
              <w:rPr>
                <w:sz w:val="22"/>
                <w:szCs w:val="22"/>
              </w:rPr>
            </w:pPr>
            <w:r w:rsidRPr="00047BD0">
              <w:rPr>
                <w:sz w:val="22"/>
                <w:szCs w:val="22"/>
              </w:rPr>
              <w:t>C</w:t>
            </w:r>
            <w:r w:rsidR="00742685" w:rsidRPr="00047BD0">
              <w:rPr>
                <w:sz w:val="22"/>
                <w:szCs w:val="22"/>
              </w:rPr>
              <w:t>omplete</w:t>
            </w:r>
            <w:r w:rsidRPr="00047BD0">
              <w:rPr>
                <w:sz w:val="22"/>
                <w:szCs w:val="22"/>
              </w:rPr>
              <w:t xml:space="preserve"> </w:t>
            </w:r>
            <w:r w:rsidR="00742685" w:rsidRPr="00047BD0">
              <w:rPr>
                <w:sz w:val="22"/>
                <w:szCs w:val="22"/>
              </w:rPr>
              <w:t>secondary</w:t>
            </w:r>
          </w:p>
        </w:tc>
        <w:tc>
          <w:tcPr>
            <w:tcW w:w="1883" w:type="dxa"/>
            <w:gridSpan w:val="2"/>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6551</w:t>
            </w:r>
          </w:p>
        </w:tc>
        <w:tc>
          <w:tcPr>
            <w:tcW w:w="1883" w:type="dxa"/>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6.35</w:t>
            </w:r>
          </w:p>
        </w:tc>
      </w:tr>
      <w:tr w:rsidR="00742685" w:rsidTr="008B3143">
        <w:tblPrEx>
          <w:tblCellMar>
            <w:top w:w="0" w:type="dxa"/>
            <w:bottom w:w="0" w:type="dxa"/>
          </w:tblCellMar>
        </w:tblPrEx>
        <w:trPr>
          <w:gridBefore w:val="1"/>
          <w:gridAfter w:val="2"/>
          <w:wBefore w:w="124" w:type="dxa"/>
          <w:wAfter w:w="3804" w:type="dxa"/>
        </w:trPr>
        <w:tc>
          <w:tcPr>
            <w:tcW w:w="2434" w:type="dxa"/>
            <w:tcBorders>
              <w:top w:val="nil"/>
              <w:left w:val="nil"/>
              <w:bottom w:val="nil"/>
              <w:right w:val="nil"/>
            </w:tcBorders>
          </w:tcPr>
          <w:p w:rsidR="00742685" w:rsidRPr="00047BD0" w:rsidRDefault="00786BCF" w:rsidP="00804F78">
            <w:pPr>
              <w:widowControl w:val="0"/>
              <w:autoSpaceDE w:val="0"/>
              <w:autoSpaceDN w:val="0"/>
              <w:adjustRightInd w:val="0"/>
              <w:rPr>
                <w:sz w:val="22"/>
                <w:szCs w:val="22"/>
              </w:rPr>
            </w:pPr>
            <w:r w:rsidRPr="00047BD0">
              <w:rPr>
                <w:sz w:val="22"/>
                <w:szCs w:val="22"/>
              </w:rPr>
              <w:t>H</w:t>
            </w:r>
            <w:r w:rsidR="00742685" w:rsidRPr="00047BD0">
              <w:rPr>
                <w:sz w:val="22"/>
                <w:szCs w:val="22"/>
              </w:rPr>
              <w:t>igher</w:t>
            </w:r>
            <w:r w:rsidRPr="00047BD0">
              <w:rPr>
                <w:sz w:val="22"/>
                <w:szCs w:val="22"/>
              </w:rPr>
              <w:t xml:space="preserve"> </w:t>
            </w:r>
          </w:p>
        </w:tc>
        <w:tc>
          <w:tcPr>
            <w:tcW w:w="1883" w:type="dxa"/>
            <w:gridSpan w:val="2"/>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11215</w:t>
            </w:r>
          </w:p>
        </w:tc>
        <w:tc>
          <w:tcPr>
            <w:tcW w:w="1883" w:type="dxa"/>
            <w:tcBorders>
              <w:top w:val="nil"/>
              <w:left w:val="nil"/>
              <w:bottom w:val="nil"/>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10.87</w:t>
            </w:r>
          </w:p>
        </w:tc>
      </w:tr>
      <w:tr w:rsidR="00742685" w:rsidTr="008B3143">
        <w:tblPrEx>
          <w:tblCellMar>
            <w:top w:w="0" w:type="dxa"/>
            <w:bottom w:w="0" w:type="dxa"/>
          </w:tblCellMar>
        </w:tblPrEx>
        <w:trPr>
          <w:gridBefore w:val="1"/>
          <w:gridAfter w:val="2"/>
          <w:wBefore w:w="124" w:type="dxa"/>
          <w:wAfter w:w="3804" w:type="dxa"/>
        </w:trPr>
        <w:tc>
          <w:tcPr>
            <w:tcW w:w="2434" w:type="dxa"/>
            <w:tcBorders>
              <w:top w:val="nil"/>
              <w:left w:val="nil"/>
              <w:bottom w:val="single" w:sz="4" w:space="0" w:color="auto"/>
              <w:right w:val="nil"/>
            </w:tcBorders>
          </w:tcPr>
          <w:p w:rsidR="00742685" w:rsidRPr="00047BD0" w:rsidRDefault="00742685" w:rsidP="00804F78">
            <w:pPr>
              <w:widowControl w:val="0"/>
              <w:autoSpaceDE w:val="0"/>
              <w:autoSpaceDN w:val="0"/>
              <w:adjustRightInd w:val="0"/>
              <w:rPr>
                <w:sz w:val="22"/>
                <w:szCs w:val="22"/>
              </w:rPr>
            </w:pPr>
            <w:r w:rsidRPr="00047BD0">
              <w:rPr>
                <w:sz w:val="22"/>
                <w:szCs w:val="22"/>
              </w:rPr>
              <w:t>Total</w:t>
            </w:r>
          </w:p>
        </w:tc>
        <w:tc>
          <w:tcPr>
            <w:tcW w:w="1883" w:type="dxa"/>
            <w:gridSpan w:val="2"/>
            <w:tcBorders>
              <w:top w:val="nil"/>
              <w:left w:val="nil"/>
              <w:bottom w:val="single" w:sz="4" w:space="0" w:color="auto"/>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103198</w:t>
            </w:r>
          </w:p>
        </w:tc>
        <w:tc>
          <w:tcPr>
            <w:tcW w:w="1883" w:type="dxa"/>
            <w:tcBorders>
              <w:top w:val="nil"/>
              <w:left w:val="nil"/>
              <w:bottom w:val="single" w:sz="4" w:space="0" w:color="auto"/>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100.00</w:t>
            </w:r>
          </w:p>
        </w:tc>
      </w:tr>
      <w:tr w:rsidR="00742685" w:rsidTr="008B3143">
        <w:tblPrEx>
          <w:tblCellMar>
            <w:top w:w="0" w:type="dxa"/>
            <w:bottom w:w="0" w:type="dxa"/>
          </w:tblCellMar>
        </w:tblPrEx>
        <w:trPr>
          <w:gridBefore w:val="1"/>
          <w:gridAfter w:val="2"/>
          <w:wBefore w:w="124" w:type="dxa"/>
          <w:wAfter w:w="3804" w:type="dxa"/>
        </w:trPr>
        <w:tc>
          <w:tcPr>
            <w:tcW w:w="2434" w:type="dxa"/>
            <w:tcBorders>
              <w:top w:val="nil"/>
              <w:left w:val="nil"/>
              <w:bottom w:val="single" w:sz="4" w:space="0" w:color="auto"/>
              <w:right w:val="nil"/>
            </w:tcBorders>
          </w:tcPr>
          <w:p w:rsidR="00742685" w:rsidRPr="00047BD0" w:rsidRDefault="00742685" w:rsidP="00804F78">
            <w:pPr>
              <w:widowControl w:val="0"/>
              <w:autoSpaceDE w:val="0"/>
              <w:autoSpaceDN w:val="0"/>
              <w:adjustRightInd w:val="0"/>
              <w:rPr>
                <w:sz w:val="22"/>
                <w:szCs w:val="22"/>
              </w:rPr>
            </w:pPr>
            <w:r w:rsidRPr="00047BD0">
              <w:rPr>
                <w:i/>
                <w:iCs/>
                <w:sz w:val="22"/>
                <w:szCs w:val="22"/>
              </w:rPr>
              <w:t>N</w:t>
            </w:r>
          </w:p>
        </w:tc>
        <w:tc>
          <w:tcPr>
            <w:tcW w:w="1883" w:type="dxa"/>
            <w:gridSpan w:val="2"/>
            <w:tcBorders>
              <w:top w:val="nil"/>
              <w:left w:val="nil"/>
              <w:bottom w:val="single" w:sz="4" w:space="0" w:color="auto"/>
              <w:right w:val="nil"/>
            </w:tcBorders>
          </w:tcPr>
          <w:p w:rsidR="00742685" w:rsidRPr="00047BD0" w:rsidRDefault="00742685" w:rsidP="00804F78">
            <w:pPr>
              <w:widowControl w:val="0"/>
              <w:autoSpaceDE w:val="0"/>
              <w:autoSpaceDN w:val="0"/>
              <w:adjustRightInd w:val="0"/>
              <w:jc w:val="center"/>
              <w:rPr>
                <w:sz w:val="22"/>
                <w:szCs w:val="22"/>
              </w:rPr>
            </w:pPr>
            <w:r w:rsidRPr="00047BD0">
              <w:rPr>
                <w:sz w:val="22"/>
                <w:szCs w:val="22"/>
              </w:rPr>
              <w:t>103198</w:t>
            </w:r>
          </w:p>
        </w:tc>
        <w:tc>
          <w:tcPr>
            <w:tcW w:w="1883" w:type="dxa"/>
            <w:tcBorders>
              <w:top w:val="nil"/>
              <w:left w:val="nil"/>
              <w:bottom w:val="single" w:sz="4" w:space="0" w:color="auto"/>
              <w:right w:val="nil"/>
            </w:tcBorders>
          </w:tcPr>
          <w:p w:rsidR="00742685" w:rsidRPr="00047BD0" w:rsidRDefault="00742685" w:rsidP="00804F78">
            <w:pPr>
              <w:widowControl w:val="0"/>
              <w:autoSpaceDE w:val="0"/>
              <w:autoSpaceDN w:val="0"/>
              <w:adjustRightInd w:val="0"/>
              <w:jc w:val="center"/>
              <w:rPr>
                <w:sz w:val="22"/>
                <w:szCs w:val="22"/>
              </w:rPr>
            </w:pPr>
          </w:p>
        </w:tc>
      </w:tr>
      <w:tr w:rsidR="00786BCF" w:rsidTr="008B3143">
        <w:tblPrEx>
          <w:tblCellMar>
            <w:top w:w="0" w:type="dxa"/>
            <w:bottom w:w="0" w:type="dxa"/>
          </w:tblCellMar>
        </w:tblPrEx>
        <w:trPr>
          <w:gridBefore w:val="1"/>
          <w:gridAfter w:val="2"/>
          <w:wBefore w:w="124" w:type="dxa"/>
          <w:wAfter w:w="3804" w:type="dxa"/>
        </w:trPr>
        <w:tc>
          <w:tcPr>
            <w:tcW w:w="2434" w:type="dxa"/>
            <w:tcBorders>
              <w:top w:val="nil"/>
              <w:left w:val="nil"/>
              <w:bottom w:val="single" w:sz="4" w:space="0" w:color="auto"/>
              <w:right w:val="nil"/>
            </w:tcBorders>
          </w:tcPr>
          <w:p w:rsidR="00786BCF" w:rsidRDefault="00786BCF" w:rsidP="00804F78">
            <w:pPr>
              <w:widowControl w:val="0"/>
              <w:autoSpaceDE w:val="0"/>
              <w:autoSpaceDN w:val="0"/>
              <w:adjustRightInd w:val="0"/>
              <w:rPr>
                <w:i/>
                <w:iCs/>
                <w:sz w:val="24"/>
                <w:szCs w:val="24"/>
              </w:rPr>
            </w:pPr>
          </w:p>
        </w:tc>
        <w:tc>
          <w:tcPr>
            <w:tcW w:w="1883" w:type="dxa"/>
            <w:gridSpan w:val="2"/>
            <w:tcBorders>
              <w:top w:val="nil"/>
              <w:left w:val="nil"/>
              <w:bottom w:val="single" w:sz="4" w:space="0" w:color="auto"/>
              <w:right w:val="nil"/>
            </w:tcBorders>
          </w:tcPr>
          <w:p w:rsidR="00786BCF" w:rsidRDefault="00786BCF" w:rsidP="00804F78">
            <w:pPr>
              <w:widowControl w:val="0"/>
              <w:autoSpaceDE w:val="0"/>
              <w:autoSpaceDN w:val="0"/>
              <w:adjustRightInd w:val="0"/>
              <w:jc w:val="center"/>
              <w:rPr>
                <w:sz w:val="24"/>
                <w:szCs w:val="24"/>
              </w:rPr>
            </w:pPr>
          </w:p>
        </w:tc>
        <w:tc>
          <w:tcPr>
            <w:tcW w:w="1883" w:type="dxa"/>
            <w:tcBorders>
              <w:top w:val="nil"/>
              <w:left w:val="nil"/>
              <w:bottom w:val="single" w:sz="4" w:space="0" w:color="auto"/>
              <w:right w:val="nil"/>
            </w:tcBorders>
          </w:tcPr>
          <w:p w:rsidR="00786BCF" w:rsidRDefault="00786BCF" w:rsidP="00804F78">
            <w:pPr>
              <w:widowControl w:val="0"/>
              <w:autoSpaceDE w:val="0"/>
              <w:autoSpaceDN w:val="0"/>
              <w:adjustRightInd w:val="0"/>
              <w:jc w:val="center"/>
              <w:rPr>
                <w:sz w:val="24"/>
                <w:szCs w:val="24"/>
              </w:rPr>
            </w:pPr>
          </w:p>
        </w:tc>
      </w:tr>
      <w:tr w:rsidR="00DA14D0" w:rsidRPr="001313C5" w:rsidTr="008B3143">
        <w:tblPrEx>
          <w:tblBorders>
            <w:top w:val="single" w:sz="4" w:space="0" w:color="000001"/>
          </w:tblBorders>
          <w:tblCellMar>
            <w:top w:w="0" w:type="dxa"/>
            <w:bottom w:w="0" w:type="dxa"/>
          </w:tblCellMar>
        </w:tblPrEx>
        <w:tc>
          <w:tcPr>
            <w:tcW w:w="3743" w:type="dxa"/>
            <w:gridSpan w:val="3"/>
            <w:tcBorders>
              <w:top w:val="single" w:sz="4" w:space="0" w:color="000001"/>
            </w:tcBorders>
            <w:shd w:val="clear" w:color="auto" w:fill="auto"/>
          </w:tcPr>
          <w:p w:rsidR="00DA14D0" w:rsidRPr="001313C5" w:rsidRDefault="00DA14D0" w:rsidP="00C37314">
            <w:pPr>
              <w:rPr>
                <w:sz w:val="22"/>
                <w:szCs w:val="22"/>
              </w:rPr>
            </w:pPr>
            <w:r w:rsidRPr="001313C5">
              <w:rPr>
                <w:sz w:val="22"/>
                <w:szCs w:val="22"/>
              </w:rPr>
              <w:t>Partner’s education</w:t>
            </w:r>
          </w:p>
        </w:tc>
        <w:tc>
          <w:tcPr>
            <w:tcW w:w="3193" w:type="dxa"/>
            <w:gridSpan w:val="3"/>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Number</w:t>
            </w:r>
          </w:p>
        </w:tc>
        <w:tc>
          <w:tcPr>
            <w:tcW w:w="3192"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Percent</w:t>
            </w:r>
          </w:p>
        </w:tc>
      </w:tr>
      <w:tr w:rsidR="00010D58" w:rsidRPr="001313C5" w:rsidTr="008B3143">
        <w:tblPrEx>
          <w:tblBorders>
            <w:top w:val="single" w:sz="4" w:space="0" w:color="000001"/>
          </w:tblBorders>
          <w:tblCellMar>
            <w:top w:w="0" w:type="dxa"/>
            <w:bottom w:w="0" w:type="dxa"/>
          </w:tblCellMar>
        </w:tblPrEx>
        <w:tc>
          <w:tcPr>
            <w:tcW w:w="3743" w:type="dxa"/>
            <w:gridSpan w:val="3"/>
            <w:tcBorders>
              <w:top w:val="single" w:sz="4" w:space="0" w:color="000001"/>
            </w:tcBorders>
            <w:shd w:val="clear" w:color="auto" w:fill="auto"/>
          </w:tcPr>
          <w:p w:rsidR="00010D58" w:rsidRPr="00047BD0" w:rsidRDefault="00010D58" w:rsidP="00804F78">
            <w:pPr>
              <w:widowControl w:val="0"/>
              <w:autoSpaceDE w:val="0"/>
              <w:autoSpaceDN w:val="0"/>
              <w:adjustRightInd w:val="0"/>
              <w:rPr>
                <w:sz w:val="22"/>
                <w:szCs w:val="22"/>
              </w:rPr>
            </w:pPr>
            <w:r w:rsidRPr="00047BD0">
              <w:rPr>
                <w:sz w:val="22"/>
                <w:szCs w:val="22"/>
              </w:rPr>
              <w:t>No education</w:t>
            </w:r>
          </w:p>
        </w:tc>
        <w:tc>
          <w:tcPr>
            <w:tcW w:w="3193" w:type="dxa"/>
            <w:gridSpan w:val="3"/>
            <w:tcBorders>
              <w:top w:val="single" w:sz="4" w:space="0" w:color="000001"/>
            </w:tcBorders>
            <w:shd w:val="clear" w:color="auto" w:fill="auto"/>
          </w:tcPr>
          <w:p w:rsidR="00010D58" w:rsidRPr="001313C5" w:rsidRDefault="00010D58" w:rsidP="00C37314">
            <w:pPr>
              <w:jc w:val="center"/>
              <w:rPr>
                <w:sz w:val="22"/>
                <w:szCs w:val="22"/>
              </w:rPr>
            </w:pPr>
            <w:r w:rsidRPr="001313C5">
              <w:rPr>
                <w:sz w:val="22"/>
                <w:szCs w:val="22"/>
              </w:rPr>
              <w:t>16288</w:t>
            </w:r>
          </w:p>
        </w:tc>
        <w:tc>
          <w:tcPr>
            <w:tcW w:w="3192" w:type="dxa"/>
            <w:tcBorders>
              <w:top w:val="single" w:sz="4" w:space="0" w:color="000001"/>
            </w:tcBorders>
            <w:shd w:val="clear" w:color="auto" w:fill="auto"/>
          </w:tcPr>
          <w:p w:rsidR="00010D58" w:rsidRPr="001313C5" w:rsidRDefault="00010D58" w:rsidP="00C37314">
            <w:pPr>
              <w:jc w:val="center"/>
              <w:rPr>
                <w:sz w:val="22"/>
                <w:szCs w:val="22"/>
              </w:rPr>
            </w:pPr>
            <w:r w:rsidRPr="001313C5">
              <w:rPr>
                <w:sz w:val="22"/>
                <w:szCs w:val="22"/>
              </w:rPr>
              <w:t>20.97</w:t>
            </w:r>
          </w:p>
        </w:tc>
      </w:tr>
      <w:tr w:rsidR="00010D58" w:rsidRPr="001313C5" w:rsidTr="008B3143">
        <w:tblPrEx>
          <w:tblBorders>
            <w:top w:val="single" w:sz="4" w:space="0" w:color="000001"/>
          </w:tblBorders>
          <w:tblCellMar>
            <w:top w:w="0" w:type="dxa"/>
            <w:bottom w:w="0" w:type="dxa"/>
          </w:tblCellMar>
        </w:tblPrEx>
        <w:tc>
          <w:tcPr>
            <w:tcW w:w="3743" w:type="dxa"/>
            <w:gridSpan w:val="3"/>
            <w:shd w:val="clear" w:color="auto" w:fill="auto"/>
          </w:tcPr>
          <w:p w:rsidR="00010D58" w:rsidRPr="00047BD0" w:rsidRDefault="00010D58" w:rsidP="00804F78">
            <w:pPr>
              <w:widowControl w:val="0"/>
              <w:autoSpaceDE w:val="0"/>
              <w:autoSpaceDN w:val="0"/>
              <w:adjustRightInd w:val="0"/>
              <w:rPr>
                <w:sz w:val="22"/>
                <w:szCs w:val="22"/>
              </w:rPr>
            </w:pPr>
            <w:r w:rsidRPr="00047BD0">
              <w:rPr>
                <w:sz w:val="22"/>
                <w:szCs w:val="22"/>
              </w:rPr>
              <w:t>Incomplete primary</w:t>
            </w:r>
          </w:p>
        </w:tc>
        <w:tc>
          <w:tcPr>
            <w:tcW w:w="3193" w:type="dxa"/>
            <w:gridSpan w:val="3"/>
            <w:shd w:val="clear" w:color="auto" w:fill="auto"/>
          </w:tcPr>
          <w:p w:rsidR="00010D58" w:rsidRPr="001313C5" w:rsidRDefault="00010D58" w:rsidP="00C37314">
            <w:pPr>
              <w:jc w:val="center"/>
              <w:rPr>
                <w:sz w:val="22"/>
                <w:szCs w:val="22"/>
              </w:rPr>
            </w:pPr>
            <w:r w:rsidRPr="001313C5">
              <w:rPr>
                <w:sz w:val="22"/>
                <w:szCs w:val="22"/>
              </w:rPr>
              <w:t>11747</w:t>
            </w:r>
          </w:p>
        </w:tc>
        <w:tc>
          <w:tcPr>
            <w:tcW w:w="3192" w:type="dxa"/>
            <w:shd w:val="clear" w:color="auto" w:fill="auto"/>
          </w:tcPr>
          <w:p w:rsidR="00010D58" w:rsidRPr="001313C5" w:rsidRDefault="00010D58" w:rsidP="00C37314">
            <w:pPr>
              <w:jc w:val="center"/>
              <w:rPr>
                <w:sz w:val="22"/>
                <w:szCs w:val="22"/>
              </w:rPr>
            </w:pPr>
            <w:r w:rsidRPr="001313C5">
              <w:rPr>
                <w:sz w:val="22"/>
                <w:szCs w:val="22"/>
              </w:rPr>
              <w:t>15.13</w:t>
            </w:r>
          </w:p>
        </w:tc>
      </w:tr>
      <w:tr w:rsidR="00010D58" w:rsidRPr="001313C5" w:rsidTr="008B3143">
        <w:tblPrEx>
          <w:tblBorders>
            <w:top w:val="single" w:sz="4" w:space="0" w:color="000001"/>
          </w:tblBorders>
          <w:tblCellMar>
            <w:top w:w="0" w:type="dxa"/>
            <w:bottom w:w="0" w:type="dxa"/>
          </w:tblCellMar>
        </w:tblPrEx>
        <w:tc>
          <w:tcPr>
            <w:tcW w:w="3743" w:type="dxa"/>
            <w:gridSpan w:val="3"/>
            <w:shd w:val="clear" w:color="auto" w:fill="auto"/>
          </w:tcPr>
          <w:p w:rsidR="00010D58" w:rsidRPr="00047BD0" w:rsidRDefault="00010D58" w:rsidP="00804F78">
            <w:pPr>
              <w:widowControl w:val="0"/>
              <w:autoSpaceDE w:val="0"/>
              <w:autoSpaceDN w:val="0"/>
              <w:adjustRightInd w:val="0"/>
              <w:rPr>
                <w:sz w:val="22"/>
                <w:szCs w:val="22"/>
              </w:rPr>
            </w:pPr>
            <w:r w:rsidRPr="00047BD0">
              <w:rPr>
                <w:sz w:val="22"/>
                <w:szCs w:val="22"/>
              </w:rPr>
              <w:t>Incomplete secondary</w:t>
            </w:r>
          </w:p>
        </w:tc>
        <w:tc>
          <w:tcPr>
            <w:tcW w:w="3193" w:type="dxa"/>
            <w:gridSpan w:val="3"/>
            <w:shd w:val="clear" w:color="auto" w:fill="auto"/>
          </w:tcPr>
          <w:p w:rsidR="00010D58" w:rsidRPr="001313C5" w:rsidRDefault="00010D58" w:rsidP="00C37314">
            <w:pPr>
              <w:jc w:val="center"/>
              <w:rPr>
                <w:sz w:val="22"/>
                <w:szCs w:val="22"/>
              </w:rPr>
            </w:pPr>
            <w:r w:rsidRPr="001313C5">
              <w:rPr>
                <w:sz w:val="22"/>
                <w:szCs w:val="22"/>
              </w:rPr>
              <w:t>36551</w:t>
            </w:r>
          </w:p>
        </w:tc>
        <w:tc>
          <w:tcPr>
            <w:tcW w:w="3192" w:type="dxa"/>
            <w:shd w:val="clear" w:color="auto" w:fill="auto"/>
          </w:tcPr>
          <w:p w:rsidR="00010D58" w:rsidRPr="001313C5" w:rsidRDefault="00010D58" w:rsidP="00C37314">
            <w:pPr>
              <w:jc w:val="center"/>
              <w:rPr>
                <w:sz w:val="22"/>
                <w:szCs w:val="22"/>
              </w:rPr>
            </w:pPr>
            <w:r w:rsidRPr="001313C5">
              <w:rPr>
                <w:sz w:val="22"/>
                <w:szCs w:val="22"/>
              </w:rPr>
              <w:t>47.06</w:t>
            </w:r>
          </w:p>
        </w:tc>
      </w:tr>
      <w:tr w:rsidR="00010D58" w:rsidRPr="001313C5" w:rsidTr="008B3143">
        <w:tblPrEx>
          <w:tblBorders>
            <w:top w:val="single" w:sz="4" w:space="0" w:color="000001"/>
          </w:tblBorders>
          <w:tblCellMar>
            <w:top w:w="0" w:type="dxa"/>
            <w:bottom w:w="0" w:type="dxa"/>
          </w:tblCellMar>
        </w:tblPrEx>
        <w:tc>
          <w:tcPr>
            <w:tcW w:w="3743" w:type="dxa"/>
            <w:gridSpan w:val="3"/>
            <w:shd w:val="clear" w:color="auto" w:fill="auto"/>
          </w:tcPr>
          <w:p w:rsidR="00010D58" w:rsidRPr="00047BD0" w:rsidRDefault="00010D58" w:rsidP="00804F78">
            <w:pPr>
              <w:widowControl w:val="0"/>
              <w:autoSpaceDE w:val="0"/>
              <w:autoSpaceDN w:val="0"/>
              <w:adjustRightInd w:val="0"/>
              <w:rPr>
                <w:sz w:val="22"/>
                <w:szCs w:val="22"/>
              </w:rPr>
            </w:pPr>
            <w:r w:rsidRPr="00047BD0">
              <w:rPr>
                <w:sz w:val="22"/>
                <w:szCs w:val="22"/>
              </w:rPr>
              <w:t>Complete secondary</w:t>
            </w:r>
          </w:p>
        </w:tc>
        <w:tc>
          <w:tcPr>
            <w:tcW w:w="3193" w:type="dxa"/>
            <w:gridSpan w:val="3"/>
            <w:shd w:val="clear" w:color="auto" w:fill="auto"/>
          </w:tcPr>
          <w:p w:rsidR="00010D58" w:rsidRPr="001313C5" w:rsidRDefault="00010D58" w:rsidP="00C37314">
            <w:pPr>
              <w:jc w:val="center"/>
              <w:rPr>
                <w:sz w:val="22"/>
                <w:szCs w:val="22"/>
              </w:rPr>
            </w:pPr>
            <w:r w:rsidRPr="001313C5">
              <w:rPr>
                <w:sz w:val="22"/>
                <w:szCs w:val="22"/>
              </w:rPr>
              <w:t>1628</w:t>
            </w:r>
          </w:p>
        </w:tc>
        <w:tc>
          <w:tcPr>
            <w:tcW w:w="3192" w:type="dxa"/>
            <w:shd w:val="clear" w:color="auto" w:fill="auto"/>
          </w:tcPr>
          <w:p w:rsidR="00010D58" w:rsidRPr="001313C5" w:rsidRDefault="00010D58" w:rsidP="00C37314">
            <w:pPr>
              <w:jc w:val="center"/>
              <w:rPr>
                <w:sz w:val="22"/>
                <w:szCs w:val="22"/>
              </w:rPr>
            </w:pPr>
            <w:r w:rsidRPr="001313C5">
              <w:rPr>
                <w:sz w:val="22"/>
                <w:szCs w:val="22"/>
              </w:rPr>
              <w:t>2.10</w:t>
            </w:r>
          </w:p>
        </w:tc>
      </w:tr>
      <w:tr w:rsidR="00010D58" w:rsidRPr="001313C5" w:rsidTr="008B3143">
        <w:tblPrEx>
          <w:tblBorders>
            <w:top w:val="single" w:sz="4" w:space="0" w:color="000001"/>
          </w:tblBorders>
          <w:tblCellMar>
            <w:top w:w="0" w:type="dxa"/>
            <w:bottom w:w="0" w:type="dxa"/>
          </w:tblCellMar>
        </w:tblPrEx>
        <w:tc>
          <w:tcPr>
            <w:tcW w:w="3743" w:type="dxa"/>
            <w:gridSpan w:val="3"/>
            <w:shd w:val="clear" w:color="auto" w:fill="auto"/>
          </w:tcPr>
          <w:p w:rsidR="00010D58" w:rsidRPr="00047BD0" w:rsidRDefault="00010D58" w:rsidP="00804F78">
            <w:pPr>
              <w:widowControl w:val="0"/>
              <w:autoSpaceDE w:val="0"/>
              <w:autoSpaceDN w:val="0"/>
              <w:adjustRightInd w:val="0"/>
              <w:rPr>
                <w:sz w:val="22"/>
                <w:szCs w:val="22"/>
              </w:rPr>
            </w:pPr>
            <w:r w:rsidRPr="00047BD0">
              <w:rPr>
                <w:sz w:val="22"/>
                <w:szCs w:val="22"/>
              </w:rPr>
              <w:t xml:space="preserve">Higher </w:t>
            </w:r>
          </w:p>
        </w:tc>
        <w:tc>
          <w:tcPr>
            <w:tcW w:w="3193" w:type="dxa"/>
            <w:gridSpan w:val="3"/>
            <w:shd w:val="clear" w:color="auto" w:fill="auto"/>
          </w:tcPr>
          <w:p w:rsidR="00010D58" w:rsidRPr="001313C5" w:rsidRDefault="00010D58" w:rsidP="00C37314">
            <w:pPr>
              <w:jc w:val="center"/>
              <w:rPr>
                <w:sz w:val="22"/>
                <w:szCs w:val="22"/>
              </w:rPr>
            </w:pPr>
            <w:r w:rsidRPr="001313C5">
              <w:rPr>
                <w:sz w:val="22"/>
                <w:szCs w:val="22"/>
              </w:rPr>
              <w:t>11447</w:t>
            </w:r>
          </w:p>
        </w:tc>
        <w:tc>
          <w:tcPr>
            <w:tcW w:w="3192" w:type="dxa"/>
            <w:shd w:val="clear" w:color="auto" w:fill="auto"/>
          </w:tcPr>
          <w:p w:rsidR="00010D58" w:rsidRPr="001313C5" w:rsidRDefault="00010D58" w:rsidP="00C37314">
            <w:pPr>
              <w:jc w:val="center"/>
              <w:rPr>
                <w:sz w:val="22"/>
                <w:szCs w:val="22"/>
              </w:rPr>
            </w:pPr>
            <w:r w:rsidRPr="001313C5">
              <w:rPr>
                <w:sz w:val="22"/>
                <w:szCs w:val="22"/>
              </w:rPr>
              <w:t>14.74</w:t>
            </w:r>
          </w:p>
        </w:tc>
      </w:tr>
      <w:tr w:rsidR="00010D58" w:rsidRPr="001313C5" w:rsidTr="008B3143">
        <w:tblPrEx>
          <w:tblBorders>
            <w:top w:val="single" w:sz="4" w:space="0" w:color="000001"/>
          </w:tblBorders>
          <w:tblCellMar>
            <w:top w:w="0" w:type="dxa"/>
            <w:bottom w:w="0" w:type="dxa"/>
          </w:tblCellMar>
        </w:tblPrEx>
        <w:tc>
          <w:tcPr>
            <w:tcW w:w="3743" w:type="dxa"/>
            <w:gridSpan w:val="3"/>
            <w:tcBorders>
              <w:bottom w:val="single" w:sz="4" w:space="0" w:color="000001"/>
            </w:tcBorders>
            <w:shd w:val="clear" w:color="auto" w:fill="auto"/>
          </w:tcPr>
          <w:p w:rsidR="00010D58" w:rsidRPr="001313C5" w:rsidRDefault="00010D58" w:rsidP="00C37314">
            <w:pPr>
              <w:rPr>
                <w:sz w:val="22"/>
                <w:szCs w:val="22"/>
              </w:rPr>
            </w:pPr>
            <w:r w:rsidRPr="001313C5">
              <w:rPr>
                <w:sz w:val="22"/>
                <w:szCs w:val="22"/>
              </w:rPr>
              <w:t>Total</w:t>
            </w:r>
          </w:p>
        </w:tc>
        <w:tc>
          <w:tcPr>
            <w:tcW w:w="3193" w:type="dxa"/>
            <w:gridSpan w:val="3"/>
            <w:tcBorders>
              <w:bottom w:val="single" w:sz="4" w:space="0" w:color="000001"/>
            </w:tcBorders>
            <w:shd w:val="clear" w:color="auto" w:fill="auto"/>
          </w:tcPr>
          <w:p w:rsidR="00010D58" w:rsidRPr="001313C5" w:rsidRDefault="00010D58" w:rsidP="00C37314">
            <w:pPr>
              <w:jc w:val="center"/>
              <w:rPr>
                <w:sz w:val="22"/>
                <w:szCs w:val="22"/>
              </w:rPr>
            </w:pPr>
            <w:r w:rsidRPr="001313C5">
              <w:rPr>
                <w:sz w:val="22"/>
                <w:szCs w:val="22"/>
              </w:rPr>
              <w:t>77661</w:t>
            </w:r>
          </w:p>
        </w:tc>
        <w:tc>
          <w:tcPr>
            <w:tcW w:w="3192" w:type="dxa"/>
            <w:tcBorders>
              <w:bottom w:val="single" w:sz="4" w:space="0" w:color="000001"/>
            </w:tcBorders>
            <w:shd w:val="clear" w:color="auto" w:fill="auto"/>
          </w:tcPr>
          <w:p w:rsidR="00010D58" w:rsidRPr="001313C5" w:rsidRDefault="00010D58" w:rsidP="00C37314">
            <w:pPr>
              <w:jc w:val="center"/>
              <w:rPr>
                <w:sz w:val="22"/>
                <w:szCs w:val="22"/>
              </w:rPr>
            </w:pPr>
            <w:r w:rsidRPr="001313C5">
              <w:rPr>
                <w:sz w:val="22"/>
                <w:szCs w:val="22"/>
              </w:rPr>
              <w:t>100.00</w:t>
            </w:r>
          </w:p>
        </w:tc>
      </w:tr>
      <w:tr w:rsidR="00010D58" w:rsidRPr="001313C5" w:rsidTr="008B3143">
        <w:tblPrEx>
          <w:tblBorders>
            <w:top w:val="single" w:sz="4" w:space="0" w:color="000001"/>
          </w:tblBorders>
          <w:tblCellMar>
            <w:top w:w="0" w:type="dxa"/>
            <w:bottom w:w="0" w:type="dxa"/>
          </w:tblCellMar>
        </w:tblPrEx>
        <w:tc>
          <w:tcPr>
            <w:tcW w:w="3743" w:type="dxa"/>
            <w:gridSpan w:val="3"/>
            <w:tcBorders>
              <w:bottom w:val="single" w:sz="4" w:space="0" w:color="000001"/>
            </w:tcBorders>
            <w:shd w:val="clear" w:color="auto" w:fill="auto"/>
          </w:tcPr>
          <w:p w:rsidR="00010D58" w:rsidRPr="001313C5" w:rsidRDefault="00010D58" w:rsidP="00C37314">
            <w:pPr>
              <w:rPr>
                <w:sz w:val="22"/>
                <w:szCs w:val="22"/>
              </w:rPr>
            </w:pPr>
            <w:r w:rsidRPr="001313C5">
              <w:rPr>
                <w:i/>
                <w:sz w:val="22"/>
                <w:szCs w:val="22"/>
              </w:rPr>
              <w:t>N</w:t>
            </w:r>
          </w:p>
        </w:tc>
        <w:tc>
          <w:tcPr>
            <w:tcW w:w="3193" w:type="dxa"/>
            <w:gridSpan w:val="3"/>
            <w:tcBorders>
              <w:bottom w:val="single" w:sz="4" w:space="0" w:color="000001"/>
            </w:tcBorders>
            <w:shd w:val="clear" w:color="auto" w:fill="auto"/>
          </w:tcPr>
          <w:p w:rsidR="00010D58" w:rsidRPr="001313C5" w:rsidRDefault="00010D58" w:rsidP="00C37314">
            <w:pPr>
              <w:jc w:val="center"/>
              <w:rPr>
                <w:sz w:val="22"/>
                <w:szCs w:val="22"/>
              </w:rPr>
            </w:pPr>
            <w:r w:rsidRPr="001313C5">
              <w:rPr>
                <w:sz w:val="22"/>
                <w:szCs w:val="22"/>
              </w:rPr>
              <w:t>77661</w:t>
            </w:r>
          </w:p>
        </w:tc>
        <w:tc>
          <w:tcPr>
            <w:tcW w:w="3192" w:type="dxa"/>
            <w:tcBorders>
              <w:bottom w:val="single" w:sz="4" w:space="0" w:color="000001"/>
            </w:tcBorders>
            <w:shd w:val="clear" w:color="auto" w:fill="auto"/>
          </w:tcPr>
          <w:p w:rsidR="00010D58" w:rsidRPr="001313C5" w:rsidRDefault="00010D58" w:rsidP="00C37314">
            <w:pPr>
              <w:jc w:val="center"/>
              <w:rPr>
                <w:sz w:val="22"/>
                <w:szCs w:val="22"/>
              </w:rPr>
            </w:pPr>
          </w:p>
        </w:tc>
      </w:tr>
    </w:tbl>
    <w:p w:rsidR="00DA14D0" w:rsidRPr="001313C5" w:rsidRDefault="00DA14D0" w:rsidP="00DA14D0">
      <w:pPr>
        <w:rPr>
          <w:sz w:val="22"/>
          <w:szCs w:val="22"/>
        </w:rPr>
      </w:pPr>
    </w:p>
    <w:tbl>
      <w:tblPr>
        <w:tblW w:w="8423" w:type="dxa"/>
        <w:tblInd w:w="-109" w:type="dxa"/>
        <w:tblBorders>
          <w:top w:val="single" w:sz="4" w:space="0" w:color="000001"/>
        </w:tblBorders>
        <w:tblLook w:val="0000" w:firstRow="0" w:lastRow="0" w:firstColumn="0" w:lastColumn="0" w:noHBand="0" w:noVBand="0"/>
      </w:tblPr>
      <w:tblGrid>
        <w:gridCol w:w="2807"/>
        <w:gridCol w:w="2808"/>
        <w:gridCol w:w="2808"/>
      </w:tblGrid>
      <w:tr w:rsidR="00DA14D0" w:rsidRPr="001313C5" w:rsidTr="00C37314">
        <w:tc>
          <w:tcPr>
            <w:tcW w:w="2807" w:type="dxa"/>
            <w:tcBorders>
              <w:top w:val="single" w:sz="4" w:space="0" w:color="000001"/>
            </w:tcBorders>
            <w:shd w:val="clear" w:color="auto" w:fill="auto"/>
          </w:tcPr>
          <w:p w:rsidR="00DA14D0" w:rsidRPr="001313C5" w:rsidRDefault="00DA14D0" w:rsidP="00C37314">
            <w:pPr>
              <w:rPr>
                <w:sz w:val="22"/>
                <w:szCs w:val="22"/>
              </w:rPr>
            </w:pPr>
            <w:r w:rsidRPr="001313C5">
              <w:rPr>
                <w:sz w:val="22"/>
                <w:szCs w:val="22"/>
              </w:rPr>
              <w:t>Wealth</w:t>
            </w:r>
          </w:p>
        </w:tc>
        <w:tc>
          <w:tcPr>
            <w:tcW w:w="2808"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Number</w:t>
            </w:r>
          </w:p>
        </w:tc>
        <w:tc>
          <w:tcPr>
            <w:tcW w:w="2808"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Percent</w:t>
            </w:r>
          </w:p>
        </w:tc>
      </w:tr>
      <w:tr w:rsidR="00DA14D0" w:rsidRPr="001313C5" w:rsidTr="00C37314">
        <w:tc>
          <w:tcPr>
            <w:tcW w:w="2807" w:type="dxa"/>
            <w:tcBorders>
              <w:top w:val="single" w:sz="4" w:space="0" w:color="000001"/>
            </w:tcBorders>
            <w:shd w:val="clear" w:color="auto" w:fill="auto"/>
          </w:tcPr>
          <w:p w:rsidR="00DA14D0" w:rsidRPr="001313C5" w:rsidRDefault="00DA14D0" w:rsidP="00C37314">
            <w:pPr>
              <w:rPr>
                <w:sz w:val="22"/>
                <w:szCs w:val="22"/>
              </w:rPr>
            </w:pPr>
            <w:r w:rsidRPr="001313C5">
              <w:rPr>
                <w:sz w:val="22"/>
                <w:szCs w:val="22"/>
              </w:rPr>
              <w:t>1</w:t>
            </w:r>
          </w:p>
        </w:tc>
        <w:tc>
          <w:tcPr>
            <w:tcW w:w="2808"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9625</w:t>
            </w:r>
          </w:p>
        </w:tc>
        <w:tc>
          <w:tcPr>
            <w:tcW w:w="2808"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9.33</w:t>
            </w:r>
          </w:p>
        </w:tc>
      </w:tr>
      <w:tr w:rsidR="00DA14D0" w:rsidRPr="001313C5" w:rsidTr="00C37314">
        <w:tc>
          <w:tcPr>
            <w:tcW w:w="2807" w:type="dxa"/>
            <w:shd w:val="clear" w:color="auto" w:fill="auto"/>
          </w:tcPr>
          <w:p w:rsidR="00DA14D0" w:rsidRPr="001313C5" w:rsidRDefault="00DA14D0" w:rsidP="00C37314">
            <w:pPr>
              <w:rPr>
                <w:sz w:val="22"/>
                <w:szCs w:val="22"/>
              </w:rPr>
            </w:pPr>
            <w:r w:rsidRPr="001313C5">
              <w:rPr>
                <w:sz w:val="22"/>
                <w:szCs w:val="22"/>
              </w:rPr>
              <w:t>2</w:t>
            </w:r>
          </w:p>
        </w:tc>
        <w:tc>
          <w:tcPr>
            <w:tcW w:w="2808" w:type="dxa"/>
            <w:shd w:val="clear" w:color="auto" w:fill="auto"/>
          </w:tcPr>
          <w:p w:rsidR="00DA14D0" w:rsidRPr="001313C5" w:rsidRDefault="00DA14D0" w:rsidP="00C37314">
            <w:pPr>
              <w:jc w:val="center"/>
              <w:rPr>
                <w:sz w:val="22"/>
                <w:szCs w:val="22"/>
              </w:rPr>
            </w:pPr>
            <w:r w:rsidRPr="001313C5">
              <w:rPr>
                <w:sz w:val="22"/>
                <w:szCs w:val="22"/>
              </w:rPr>
              <w:t>14406</w:t>
            </w:r>
          </w:p>
        </w:tc>
        <w:tc>
          <w:tcPr>
            <w:tcW w:w="2808" w:type="dxa"/>
            <w:shd w:val="clear" w:color="auto" w:fill="auto"/>
          </w:tcPr>
          <w:p w:rsidR="00DA14D0" w:rsidRPr="001313C5" w:rsidRDefault="00DA14D0" w:rsidP="00C37314">
            <w:pPr>
              <w:jc w:val="center"/>
              <w:rPr>
                <w:sz w:val="22"/>
                <w:szCs w:val="22"/>
              </w:rPr>
            </w:pPr>
            <w:r w:rsidRPr="001313C5">
              <w:rPr>
                <w:sz w:val="22"/>
                <w:szCs w:val="22"/>
              </w:rPr>
              <w:t>13.96</w:t>
            </w:r>
          </w:p>
        </w:tc>
      </w:tr>
      <w:tr w:rsidR="00DA14D0" w:rsidRPr="001313C5" w:rsidTr="00C37314">
        <w:tc>
          <w:tcPr>
            <w:tcW w:w="2807" w:type="dxa"/>
            <w:shd w:val="clear" w:color="auto" w:fill="auto"/>
          </w:tcPr>
          <w:p w:rsidR="00DA14D0" w:rsidRPr="001313C5" w:rsidRDefault="00DA14D0" w:rsidP="00C37314">
            <w:pPr>
              <w:rPr>
                <w:sz w:val="22"/>
                <w:szCs w:val="22"/>
              </w:rPr>
            </w:pPr>
            <w:r w:rsidRPr="001313C5">
              <w:rPr>
                <w:sz w:val="22"/>
                <w:szCs w:val="22"/>
              </w:rPr>
              <w:t>3</w:t>
            </w:r>
          </w:p>
        </w:tc>
        <w:tc>
          <w:tcPr>
            <w:tcW w:w="2808" w:type="dxa"/>
            <w:shd w:val="clear" w:color="auto" w:fill="auto"/>
          </w:tcPr>
          <w:p w:rsidR="00DA14D0" w:rsidRPr="001313C5" w:rsidRDefault="00DA14D0" w:rsidP="00C37314">
            <w:pPr>
              <w:jc w:val="center"/>
              <w:rPr>
                <w:sz w:val="22"/>
                <w:szCs w:val="22"/>
              </w:rPr>
            </w:pPr>
            <w:r w:rsidRPr="001313C5">
              <w:rPr>
                <w:sz w:val="22"/>
                <w:szCs w:val="22"/>
              </w:rPr>
              <w:t>19840</w:t>
            </w:r>
          </w:p>
        </w:tc>
        <w:tc>
          <w:tcPr>
            <w:tcW w:w="2808" w:type="dxa"/>
            <w:shd w:val="clear" w:color="auto" w:fill="auto"/>
          </w:tcPr>
          <w:p w:rsidR="00DA14D0" w:rsidRPr="001313C5" w:rsidRDefault="00DA14D0" w:rsidP="00C37314">
            <w:pPr>
              <w:jc w:val="center"/>
              <w:rPr>
                <w:sz w:val="22"/>
                <w:szCs w:val="22"/>
              </w:rPr>
            </w:pPr>
            <w:r w:rsidRPr="001313C5">
              <w:rPr>
                <w:sz w:val="22"/>
                <w:szCs w:val="22"/>
              </w:rPr>
              <w:t>19.23</w:t>
            </w:r>
          </w:p>
        </w:tc>
      </w:tr>
      <w:tr w:rsidR="00DA14D0" w:rsidRPr="001313C5" w:rsidTr="00C37314">
        <w:tc>
          <w:tcPr>
            <w:tcW w:w="2807" w:type="dxa"/>
            <w:shd w:val="clear" w:color="auto" w:fill="auto"/>
          </w:tcPr>
          <w:p w:rsidR="00DA14D0" w:rsidRPr="001313C5" w:rsidRDefault="00DA14D0" w:rsidP="00C37314">
            <w:pPr>
              <w:rPr>
                <w:sz w:val="22"/>
                <w:szCs w:val="22"/>
              </w:rPr>
            </w:pPr>
            <w:r w:rsidRPr="001313C5">
              <w:rPr>
                <w:sz w:val="22"/>
                <w:szCs w:val="22"/>
              </w:rPr>
              <w:t>4</w:t>
            </w:r>
          </w:p>
        </w:tc>
        <w:tc>
          <w:tcPr>
            <w:tcW w:w="2808" w:type="dxa"/>
            <w:shd w:val="clear" w:color="auto" w:fill="auto"/>
          </w:tcPr>
          <w:p w:rsidR="00DA14D0" w:rsidRPr="001313C5" w:rsidRDefault="00DA14D0" w:rsidP="00C37314">
            <w:pPr>
              <w:jc w:val="center"/>
              <w:rPr>
                <w:sz w:val="22"/>
                <w:szCs w:val="22"/>
              </w:rPr>
            </w:pPr>
            <w:r w:rsidRPr="001313C5">
              <w:rPr>
                <w:sz w:val="22"/>
                <w:szCs w:val="22"/>
              </w:rPr>
              <w:t>26112</w:t>
            </w:r>
          </w:p>
        </w:tc>
        <w:tc>
          <w:tcPr>
            <w:tcW w:w="2808" w:type="dxa"/>
            <w:shd w:val="clear" w:color="auto" w:fill="auto"/>
          </w:tcPr>
          <w:p w:rsidR="00DA14D0" w:rsidRPr="001313C5" w:rsidRDefault="00DA14D0" w:rsidP="00C37314">
            <w:pPr>
              <w:jc w:val="center"/>
              <w:rPr>
                <w:sz w:val="22"/>
                <w:szCs w:val="22"/>
              </w:rPr>
            </w:pPr>
            <w:r w:rsidRPr="001313C5">
              <w:rPr>
                <w:sz w:val="22"/>
                <w:szCs w:val="22"/>
              </w:rPr>
              <w:t>25.30</w:t>
            </w:r>
          </w:p>
        </w:tc>
      </w:tr>
      <w:tr w:rsidR="00DA14D0" w:rsidRPr="001313C5" w:rsidTr="00C37314">
        <w:tc>
          <w:tcPr>
            <w:tcW w:w="2807" w:type="dxa"/>
            <w:shd w:val="clear" w:color="auto" w:fill="auto"/>
          </w:tcPr>
          <w:p w:rsidR="00DA14D0" w:rsidRPr="001313C5" w:rsidRDefault="00DA14D0" w:rsidP="00C37314">
            <w:pPr>
              <w:rPr>
                <w:sz w:val="22"/>
                <w:szCs w:val="22"/>
              </w:rPr>
            </w:pPr>
            <w:r w:rsidRPr="001313C5">
              <w:rPr>
                <w:sz w:val="22"/>
                <w:szCs w:val="22"/>
              </w:rPr>
              <w:t>5</w:t>
            </w:r>
          </w:p>
        </w:tc>
        <w:tc>
          <w:tcPr>
            <w:tcW w:w="2808" w:type="dxa"/>
            <w:shd w:val="clear" w:color="auto" w:fill="auto"/>
          </w:tcPr>
          <w:p w:rsidR="00DA14D0" w:rsidRPr="001313C5" w:rsidRDefault="00DA14D0" w:rsidP="00C37314">
            <w:pPr>
              <w:jc w:val="center"/>
              <w:rPr>
                <w:sz w:val="22"/>
                <w:szCs w:val="22"/>
              </w:rPr>
            </w:pPr>
            <w:r w:rsidRPr="001313C5">
              <w:rPr>
                <w:sz w:val="22"/>
                <w:szCs w:val="22"/>
              </w:rPr>
              <w:t>33215</w:t>
            </w:r>
          </w:p>
        </w:tc>
        <w:tc>
          <w:tcPr>
            <w:tcW w:w="2808" w:type="dxa"/>
            <w:shd w:val="clear" w:color="auto" w:fill="auto"/>
          </w:tcPr>
          <w:p w:rsidR="00DA14D0" w:rsidRPr="001313C5" w:rsidRDefault="00DA14D0" w:rsidP="00C37314">
            <w:pPr>
              <w:jc w:val="center"/>
              <w:rPr>
                <w:sz w:val="22"/>
                <w:szCs w:val="22"/>
              </w:rPr>
            </w:pPr>
            <w:r w:rsidRPr="001313C5">
              <w:rPr>
                <w:sz w:val="22"/>
                <w:szCs w:val="22"/>
              </w:rPr>
              <w:t>32.19</w:t>
            </w:r>
          </w:p>
        </w:tc>
      </w:tr>
      <w:tr w:rsidR="00DA14D0" w:rsidRPr="001313C5" w:rsidTr="00C37314">
        <w:tc>
          <w:tcPr>
            <w:tcW w:w="2807" w:type="dxa"/>
            <w:tcBorders>
              <w:bottom w:val="single" w:sz="4" w:space="0" w:color="000001"/>
            </w:tcBorders>
            <w:shd w:val="clear" w:color="auto" w:fill="auto"/>
          </w:tcPr>
          <w:p w:rsidR="00DA14D0" w:rsidRPr="001313C5" w:rsidRDefault="00DA14D0" w:rsidP="00C37314">
            <w:pPr>
              <w:rPr>
                <w:sz w:val="22"/>
                <w:szCs w:val="22"/>
              </w:rPr>
            </w:pPr>
            <w:r w:rsidRPr="001313C5">
              <w:rPr>
                <w:sz w:val="22"/>
                <w:szCs w:val="22"/>
              </w:rPr>
              <w:t>Total</w:t>
            </w:r>
          </w:p>
        </w:tc>
        <w:tc>
          <w:tcPr>
            <w:tcW w:w="2808"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103198</w:t>
            </w:r>
          </w:p>
        </w:tc>
        <w:tc>
          <w:tcPr>
            <w:tcW w:w="2808"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100.00</w:t>
            </w:r>
          </w:p>
        </w:tc>
      </w:tr>
      <w:tr w:rsidR="00DA14D0" w:rsidRPr="001313C5" w:rsidTr="00C37314">
        <w:tc>
          <w:tcPr>
            <w:tcW w:w="2807" w:type="dxa"/>
            <w:tcBorders>
              <w:bottom w:val="single" w:sz="4" w:space="0" w:color="000001"/>
            </w:tcBorders>
            <w:shd w:val="clear" w:color="auto" w:fill="auto"/>
          </w:tcPr>
          <w:p w:rsidR="00DA14D0" w:rsidRPr="001313C5" w:rsidRDefault="00DA14D0" w:rsidP="00C37314">
            <w:pPr>
              <w:rPr>
                <w:sz w:val="22"/>
                <w:szCs w:val="22"/>
              </w:rPr>
            </w:pPr>
            <w:r w:rsidRPr="001313C5">
              <w:rPr>
                <w:i/>
                <w:sz w:val="22"/>
                <w:szCs w:val="22"/>
              </w:rPr>
              <w:lastRenderedPageBreak/>
              <w:t>N</w:t>
            </w:r>
          </w:p>
        </w:tc>
        <w:tc>
          <w:tcPr>
            <w:tcW w:w="2808"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103198</w:t>
            </w:r>
          </w:p>
        </w:tc>
        <w:tc>
          <w:tcPr>
            <w:tcW w:w="2808" w:type="dxa"/>
            <w:tcBorders>
              <w:bottom w:val="single" w:sz="4" w:space="0" w:color="000001"/>
            </w:tcBorders>
            <w:shd w:val="clear" w:color="auto" w:fill="auto"/>
          </w:tcPr>
          <w:p w:rsidR="00DA14D0" w:rsidRPr="001313C5" w:rsidRDefault="00DA14D0" w:rsidP="00C37314">
            <w:pPr>
              <w:jc w:val="center"/>
              <w:rPr>
                <w:sz w:val="22"/>
                <w:szCs w:val="22"/>
              </w:rPr>
            </w:pPr>
          </w:p>
        </w:tc>
      </w:tr>
    </w:tbl>
    <w:p w:rsidR="00DA14D0" w:rsidRPr="001313C5" w:rsidRDefault="00DA14D0" w:rsidP="00DA14D0">
      <w:pPr>
        <w:rPr>
          <w:sz w:val="22"/>
          <w:szCs w:val="22"/>
        </w:rPr>
      </w:pPr>
    </w:p>
    <w:p w:rsidR="00DA14D0" w:rsidRPr="001313C5" w:rsidRDefault="00DA14D0" w:rsidP="00DA14D0">
      <w:pPr>
        <w:rPr>
          <w:sz w:val="22"/>
          <w:szCs w:val="22"/>
        </w:rPr>
      </w:pPr>
    </w:p>
    <w:p w:rsidR="00DA14D0" w:rsidRPr="001313C5" w:rsidRDefault="00DA14D0" w:rsidP="00DA14D0">
      <w:pPr>
        <w:pStyle w:val="BodyText"/>
        <w:rPr>
          <w:rFonts w:ascii="Times New Roman" w:hAnsi="Times New Roman" w:cs="Times New Roman"/>
          <w:b/>
          <w:sz w:val="22"/>
          <w:szCs w:val="22"/>
        </w:rPr>
      </w:pPr>
      <w:r w:rsidRPr="001313C5">
        <w:rPr>
          <w:rFonts w:ascii="Times New Roman" w:hAnsi="Times New Roman" w:cs="Times New Roman"/>
          <w:b/>
          <w:sz w:val="22"/>
          <w:szCs w:val="22"/>
        </w:rPr>
        <w:t>Table S2: Summary Statistics for Men</w:t>
      </w:r>
    </w:p>
    <w:tbl>
      <w:tblPr>
        <w:tblW w:w="8172" w:type="dxa"/>
        <w:tblInd w:w="-109" w:type="dxa"/>
        <w:tblBorders>
          <w:top w:val="single" w:sz="4" w:space="0" w:color="000001"/>
        </w:tblBorders>
        <w:tblLook w:val="0000" w:firstRow="0" w:lastRow="0" w:firstColumn="0" w:lastColumn="0" w:noHBand="0" w:noVBand="0"/>
      </w:tblPr>
      <w:tblGrid>
        <w:gridCol w:w="1634"/>
        <w:gridCol w:w="1634"/>
        <w:gridCol w:w="1635"/>
        <w:gridCol w:w="1634"/>
        <w:gridCol w:w="1635"/>
      </w:tblGrid>
      <w:tr w:rsidR="00DA14D0" w:rsidRPr="001313C5" w:rsidTr="00C37314">
        <w:tc>
          <w:tcPr>
            <w:tcW w:w="1634" w:type="dxa"/>
            <w:tcBorders>
              <w:top w:val="single" w:sz="4" w:space="0" w:color="000001"/>
            </w:tcBorders>
            <w:shd w:val="clear" w:color="auto" w:fill="auto"/>
          </w:tcPr>
          <w:p w:rsidR="00DA14D0" w:rsidRPr="001313C5" w:rsidRDefault="00DA14D0" w:rsidP="00C37314">
            <w:pPr>
              <w:rPr>
                <w:sz w:val="22"/>
                <w:szCs w:val="22"/>
              </w:rPr>
            </w:pPr>
          </w:p>
        </w:tc>
        <w:tc>
          <w:tcPr>
            <w:tcW w:w="1634"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Mean</w:t>
            </w:r>
          </w:p>
        </w:tc>
        <w:tc>
          <w:tcPr>
            <w:tcW w:w="1635"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Standard deviation</w:t>
            </w:r>
          </w:p>
        </w:tc>
        <w:tc>
          <w:tcPr>
            <w:tcW w:w="1634"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 xml:space="preserve">Min </w:t>
            </w:r>
          </w:p>
        </w:tc>
        <w:tc>
          <w:tcPr>
            <w:tcW w:w="1635"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 xml:space="preserve">Max </w:t>
            </w:r>
          </w:p>
        </w:tc>
      </w:tr>
      <w:tr w:rsidR="00DA14D0" w:rsidRPr="001313C5" w:rsidTr="00C37314">
        <w:tc>
          <w:tcPr>
            <w:tcW w:w="1634" w:type="dxa"/>
            <w:tcBorders>
              <w:top w:val="single" w:sz="4" w:space="0" w:color="000001"/>
            </w:tcBorders>
            <w:shd w:val="clear" w:color="auto" w:fill="auto"/>
          </w:tcPr>
          <w:p w:rsidR="00DA14D0" w:rsidRPr="001313C5" w:rsidRDefault="00DA14D0" w:rsidP="00C37314">
            <w:pPr>
              <w:rPr>
                <w:sz w:val="22"/>
                <w:szCs w:val="22"/>
              </w:rPr>
            </w:pPr>
            <w:r w:rsidRPr="001313C5">
              <w:rPr>
                <w:sz w:val="22"/>
                <w:szCs w:val="22"/>
              </w:rPr>
              <w:t xml:space="preserve">Hemoglobin </w:t>
            </w:r>
          </w:p>
        </w:tc>
        <w:tc>
          <w:tcPr>
            <w:tcW w:w="1634"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143.39</w:t>
            </w:r>
          </w:p>
        </w:tc>
        <w:tc>
          <w:tcPr>
            <w:tcW w:w="1635"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18.26</w:t>
            </w:r>
          </w:p>
        </w:tc>
        <w:tc>
          <w:tcPr>
            <w:tcW w:w="1634"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22.0</w:t>
            </w:r>
          </w:p>
        </w:tc>
        <w:tc>
          <w:tcPr>
            <w:tcW w:w="1635"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199</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 xml:space="preserve">Anemic </w:t>
            </w:r>
          </w:p>
        </w:tc>
        <w:tc>
          <w:tcPr>
            <w:tcW w:w="1634" w:type="dxa"/>
            <w:shd w:val="clear" w:color="auto" w:fill="auto"/>
          </w:tcPr>
          <w:p w:rsidR="00DA14D0" w:rsidRPr="001313C5" w:rsidRDefault="00DA14D0" w:rsidP="00C37314">
            <w:pPr>
              <w:jc w:val="center"/>
              <w:rPr>
                <w:sz w:val="22"/>
                <w:szCs w:val="22"/>
              </w:rPr>
            </w:pPr>
            <w:r w:rsidRPr="001313C5">
              <w:rPr>
                <w:sz w:val="22"/>
                <w:szCs w:val="22"/>
              </w:rPr>
              <w:t>0.08</w:t>
            </w:r>
          </w:p>
        </w:tc>
        <w:tc>
          <w:tcPr>
            <w:tcW w:w="1635" w:type="dxa"/>
            <w:shd w:val="clear" w:color="auto" w:fill="auto"/>
          </w:tcPr>
          <w:p w:rsidR="00DA14D0" w:rsidRPr="001313C5" w:rsidRDefault="00DA14D0" w:rsidP="00C37314">
            <w:pPr>
              <w:jc w:val="center"/>
              <w:rPr>
                <w:sz w:val="22"/>
                <w:szCs w:val="22"/>
              </w:rPr>
            </w:pPr>
            <w:r w:rsidRPr="001313C5">
              <w:rPr>
                <w:sz w:val="22"/>
                <w:szCs w:val="22"/>
              </w:rPr>
              <w:t>0.28</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Severely anemic</w:t>
            </w:r>
          </w:p>
        </w:tc>
        <w:tc>
          <w:tcPr>
            <w:tcW w:w="1634" w:type="dxa"/>
            <w:shd w:val="clear" w:color="auto" w:fill="auto"/>
          </w:tcPr>
          <w:p w:rsidR="00DA14D0" w:rsidRPr="001313C5" w:rsidRDefault="00DA14D0" w:rsidP="00C37314">
            <w:pPr>
              <w:jc w:val="center"/>
              <w:rPr>
                <w:sz w:val="22"/>
                <w:szCs w:val="22"/>
              </w:rPr>
            </w:pPr>
            <w:r w:rsidRPr="001313C5">
              <w:rPr>
                <w:sz w:val="22"/>
                <w:szCs w:val="22"/>
              </w:rPr>
              <w:t>0.01</w:t>
            </w:r>
          </w:p>
        </w:tc>
        <w:tc>
          <w:tcPr>
            <w:tcW w:w="1635" w:type="dxa"/>
            <w:shd w:val="clear" w:color="auto" w:fill="auto"/>
          </w:tcPr>
          <w:p w:rsidR="00DA14D0" w:rsidRPr="001313C5" w:rsidRDefault="00DA14D0" w:rsidP="00C37314">
            <w:pPr>
              <w:jc w:val="center"/>
              <w:rPr>
                <w:sz w:val="22"/>
                <w:szCs w:val="22"/>
              </w:rPr>
            </w:pPr>
            <w:r w:rsidRPr="001313C5">
              <w:rPr>
                <w:sz w:val="22"/>
                <w:szCs w:val="22"/>
              </w:rPr>
              <w:t>0.08</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Height</w:t>
            </w:r>
          </w:p>
        </w:tc>
        <w:tc>
          <w:tcPr>
            <w:tcW w:w="1634" w:type="dxa"/>
            <w:shd w:val="clear" w:color="auto" w:fill="auto"/>
          </w:tcPr>
          <w:p w:rsidR="00DA14D0" w:rsidRPr="001313C5" w:rsidRDefault="00DA14D0" w:rsidP="00C37314">
            <w:pPr>
              <w:jc w:val="center"/>
              <w:rPr>
                <w:sz w:val="22"/>
                <w:szCs w:val="22"/>
              </w:rPr>
            </w:pPr>
            <w:r w:rsidRPr="001313C5">
              <w:rPr>
                <w:sz w:val="22"/>
                <w:szCs w:val="22"/>
              </w:rPr>
              <w:t>1645.69</w:t>
            </w:r>
          </w:p>
        </w:tc>
        <w:tc>
          <w:tcPr>
            <w:tcW w:w="1635" w:type="dxa"/>
            <w:shd w:val="clear" w:color="auto" w:fill="auto"/>
          </w:tcPr>
          <w:p w:rsidR="00DA14D0" w:rsidRPr="001313C5" w:rsidRDefault="00DA14D0" w:rsidP="00C37314">
            <w:pPr>
              <w:jc w:val="center"/>
              <w:rPr>
                <w:sz w:val="22"/>
                <w:szCs w:val="22"/>
              </w:rPr>
            </w:pPr>
            <w:r w:rsidRPr="001313C5">
              <w:rPr>
                <w:sz w:val="22"/>
                <w:szCs w:val="22"/>
              </w:rPr>
              <w:t>69.00</w:t>
            </w:r>
          </w:p>
        </w:tc>
        <w:tc>
          <w:tcPr>
            <w:tcW w:w="1634" w:type="dxa"/>
            <w:shd w:val="clear" w:color="auto" w:fill="auto"/>
          </w:tcPr>
          <w:p w:rsidR="00DA14D0" w:rsidRPr="001313C5" w:rsidRDefault="00DA14D0" w:rsidP="00C37314">
            <w:pPr>
              <w:jc w:val="center"/>
              <w:rPr>
                <w:sz w:val="22"/>
                <w:szCs w:val="22"/>
              </w:rPr>
            </w:pPr>
            <w:r w:rsidRPr="001313C5">
              <w:rPr>
                <w:sz w:val="22"/>
                <w:szCs w:val="22"/>
              </w:rPr>
              <w:t>800.0</w:t>
            </w:r>
          </w:p>
        </w:tc>
        <w:tc>
          <w:tcPr>
            <w:tcW w:w="1635" w:type="dxa"/>
            <w:shd w:val="clear" w:color="auto" w:fill="auto"/>
          </w:tcPr>
          <w:p w:rsidR="00DA14D0" w:rsidRPr="001313C5" w:rsidRDefault="00DA14D0" w:rsidP="00C37314">
            <w:pPr>
              <w:jc w:val="center"/>
              <w:rPr>
                <w:sz w:val="22"/>
                <w:szCs w:val="22"/>
              </w:rPr>
            </w:pPr>
            <w:r w:rsidRPr="001313C5">
              <w:rPr>
                <w:sz w:val="22"/>
                <w:szCs w:val="22"/>
              </w:rPr>
              <w:t>1962</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 xml:space="preserve">Treated </w:t>
            </w:r>
          </w:p>
        </w:tc>
        <w:tc>
          <w:tcPr>
            <w:tcW w:w="1634" w:type="dxa"/>
            <w:shd w:val="clear" w:color="auto" w:fill="auto"/>
          </w:tcPr>
          <w:p w:rsidR="00DA14D0" w:rsidRPr="001313C5" w:rsidRDefault="00DA14D0" w:rsidP="00C37314">
            <w:pPr>
              <w:jc w:val="center"/>
              <w:rPr>
                <w:sz w:val="22"/>
                <w:szCs w:val="22"/>
              </w:rPr>
            </w:pPr>
            <w:r w:rsidRPr="001313C5">
              <w:rPr>
                <w:sz w:val="22"/>
                <w:szCs w:val="22"/>
              </w:rPr>
              <w:t>0.40</w:t>
            </w:r>
          </w:p>
        </w:tc>
        <w:tc>
          <w:tcPr>
            <w:tcW w:w="1635" w:type="dxa"/>
            <w:shd w:val="clear" w:color="auto" w:fill="auto"/>
          </w:tcPr>
          <w:p w:rsidR="00DA14D0" w:rsidRPr="001313C5" w:rsidRDefault="00DA14D0" w:rsidP="00C37314">
            <w:pPr>
              <w:jc w:val="center"/>
              <w:rPr>
                <w:sz w:val="22"/>
                <w:szCs w:val="22"/>
              </w:rPr>
            </w:pPr>
            <w:r w:rsidRPr="001313C5">
              <w:rPr>
                <w:sz w:val="22"/>
                <w:szCs w:val="22"/>
              </w:rPr>
              <w:t>0.49</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613445">
            <w:pPr>
              <w:rPr>
                <w:sz w:val="22"/>
                <w:szCs w:val="22"/>
              </w:rPr>
            </w:pPr>
            <w:r w:rsidRPr="001313C5">
              <w:rPr>
                <w:sz w:val="22"/>
                <w:szCs w:val="22"/>
              </w:rPr>
              <w:t xml:space="preserve">Total ban on </w:t>
            </w:r>
            <w:r w:rsidR="00613445">
              <w:rPr>
                <w:sz w:val="22"/>
                <w:szCs w:val="22"/>
              </w:rPr>
              <w:t>cow</w:t>
            </w:r>
            <w:r w:rsidR="00E93E12" w:rsidRPr="001313C5">
              <w:rPr>
                <w:sz w:val="22"/>
                <w:szCs w:val="22"/>
              </w:rPr>
              <w:t xml:space="preserve"> slaughter</w:t>
            </w:r>
          </w:p>
        </w:tc>
        <w:tc>
          <w:tcPr>
            <w:tcW w:w="1634" w:type="dxa"/>
            <w:shd w:val="clear" w:color="auto" w:fill="auto"/>
          </w:tcPr>
          <w:p w:rsidR="00DA14D0" w:rsidRPr="001313C5" w:rsidRDefault="00DA14D0" w:rsidP="00C37314">
            <w:pPr>
              <w:jc w:val="center"/>
              <w:rPr>
                <w:sz w:val="22"/>
                <w:szCs w:val="22"/>
              </w:rPr>
            </w:pPr>
            <w:r w:rsidRPr="001313C5">
              <w:rPr>
                <w:sz w:val="22"/>
                <w:szCs w:val="22"/>
              </w:rPr>
              <w:t>0.64</w:t>
            </w:r>
          </w:p>
        </w:tc>
        <w:tc>
          <w:tcPr>
            <w:tcW w:w="1635" w:type="dxa"/>
            <w:shd w:val="clear" w:color="auto" w:fill="auto"/>
          </w:tcPr>
          <w:p w:rsidR="00DA14D0" w:rsidRPr="001313C5" w:rsidRDefault="00DA14D0" w:rsidP="00C37314">
            <w:pPr>
              <w:jc w:val="center"/>
              <w:rPr>
                <w:sz w:val="22"/>
                <w:szCs w:val="22"/>
              </w:rPr>
            </w:pPr>
            <w:r w:rsidRPr="001313C5">
              <w:rPr>
                <w:sz w:val="22"/>
                <w:szCs w:val="22"/>
              </w:rPr>
              <w:t>0.48</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Beef sale ban</w:t>
            </w:r>
          </w:p>
        </w:tc>
        <w:tc>
          <w:tcPr>
            <w:tcW w:w="1634" w:type="dxa"/>
            <w:shd w:val="clear" w:color="auto" w:fill="auto"/>
          </w:tcPr>
          <w:p w:rsidR="00DA14D0" w:rsidRPr="001313C5" w:rsidRDefault="00DA14D0" w:rsidP="00C37314">
            <w:pPr>
              <w:jc w:val="center"/>
              <w:rPr>
                <w:sz w:val="22"/>
                <w:szCs w:val="22"/>
              </w:rPr>
            </w:pPr>
            <w:r w:rsidRPr="001313C5">
              <w:rPr>
                <w:sz w:val="22"/>
                <w:szCs w:val="22"/>
              </w:rPr>
              <w:t>0.28</w:t>
            </w:r>
          </w:p>
        </w:tc>
        <w:tc>
          <w:tcPr>
            <w:tcW w:w="1635" w:type="dxa"/>
            <w:shd w:val="clear" w:color="auto" w:fill="auto"/>
          </w:tcPr>
          <w:p w:rsidR="00DA14D0" w:rsidRPr="001313C5" w:rsidRDefault="00DA14D0" w:rsidP="00C37314">
            <w:pPr>
              <w:jc w:val="center"/>
              <w:rPr>
                <w:sz w:val="22"/>
                <w:szCs w:val="22"/>
              </w:rPr>
            </w:pPr>
            <w:r w:rsidRPr="001313C5">
              <w:rPr>
                <w:sz w:val="22"/>
                <w:szCs w:val="22"/>
              </w:rPr>
              <w:t>0.45</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Beef export ban</w:t>
            </w:r>
          </w:p>
        </w:tc>
        <w:tc>
          <w:tcPr>
            <w:tcW w:w="1634" w:type="dxa"/>
            <w:shd w:val="clear" w:color="auto" w:fill="auto"/>
          </w:tcPr>
          <w:p w:rsidR="00DA14D0" w:rsidRPr="001313C5" w:rsidRDefault="00DA14D0" w:rsidP="00C37314">
            <w:pPr>
              <w:jc w:val="center"/>
              <w:rPr>
                <w:sz w:val="22"/>
                <w:szCs w:val="22"/>
              </w:rPr>
            </w:pPr>
            <w:r w:rsidRPr="001313C5">
              <w:rPr>
                <w:sz w:val="22"/>
                <w:szCs w:val="22"/>
              </w:rPr>
              <w:t>0.37</w:t>
            </w:r>
          </w:p>
        </w:tc>
        <w:tc>
          <w:tcPr>
            <w:tcW w:w="1635" w:type="dxa"/>
            <w:shd w:val="clear" w:color="auto" w:fill="auto"/>
          </w:tcPr>
          <w:p w:rsidR="00DA14D0" w:rsidRPr="001313C5" w:rsidRDefault="00DA14D0" w:rsidP="00C37314">
            <w:pPr>
              <w:jc w:val="center"/>
              <w:rPr>
                <w:sz w:val="22"/>
                <w:szCs w:val="22"/>
              </w:rPr>
            </w:pPr>
            <w:r w:rsidRPr="001313C5">
              <w:rPr>
                <w:sz w:val="22"/>
                <w:szCs w:val="22"/>
              </w:rPr>
              <w:t>0.48</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Beef possession ban</w:t>
            </w:r>
          </w:p>
        </w:tc>
        <w:tc>
          <w:tcPr>
            <w:tcW w:w="1634" w:type="dxa"/>
            <w:shd w:val="clear" w:color="auto" w:fill="auto"/>
          </w:tcPr>
          <w:p w:rsidR="00DA14D0" w:rsidRPr="001313C5" w:rsidRDefault="00DA14D0" w:rsidP="00C37314">
            <w:pPr>
              <w:jc w:val="center"/>
              <w:rPr>
                <w:sz w:val="22"/>
                <w:szCs w:val="22"/>
              </w:rPr>
            </w:pPr>
            <w:r w:rsidRPr="001313C5">
              <w:rPr>
                <w:sz w:val="22"/>
                <w:szCs w:val="22"/>
              </w:rPr>
              <w:t>0.05</w:t>
            </w:r>
          </w:p>
        </w:tc>
        <w:tc>
          <w:tcPr>
            <w:tcW w:w="1635" w:type="dxa"/>
            <w:shd w:val="clear" w:color="auto" w:fill="auto"/>
          </w:tcPr>
          <w:p w:rsidR="00DA14D0" w:rsidRPr="001313C5" w:rsidRDefault="00DA14D0" w:rsidP="00C37314">
            <w:pPr>
              <w:jc w:val="center"/>
              <w:rPr>
                <w:sz w:val="22"/>
                <w:szCs w:val="22"/>
              </w:rPr>
            </w:pPr>
            <w:r w:rsidRPr="001313C5">
              <w:rPr>
                <w:sz w:val="22"/>
                <w:szCs w:val="22"/>
              </w:rPr>
              <w:t>0.21</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Bull/bullock slaughter ban</w:t>
            </w:r>
          </w:p>
        </w:tc>
        <w:tc>
          <w:tcPr>
            <w:tcW w:w="1634" w:type="dxa"/>
            <w:shd w:val="clear" w:color="auto" w:fill="auto"/>
          </w:tcPr>
          <w:p w:rsidR="00DA14D0" w:rsidRPr="001313C5" w:rsidRDefault="00DA14D0" w:rsidP="00C37314">
            <w:pPr>
              <w:jc w:val="center"/>
              <w:rPr>
                <w:sz w:val="22"/>
                <w:szCs w:val="22"/>
              </w:rPr>
            </w:pPr>
            <w:r w:rsidRPr="001313C5">
              <w:rPr>
                <w:sz w:val="22"/>
                <w:szCs w:val="22"/>
              </w:rPr>
              <w:t>0.13</w:t>
            </w:r>
          </w:p>
        </w:tc>
        <w:tc>
          <w:tcPr>
            <w:tcW w:w="1635" w:type="dxa"/>
            <w:shd w:val="clear" w:color="auto" w:fill="auto"/>
          </w:tcPr>
          <w:p w:rsidR="00DA14D0" w:rsidRPr="001313C5" w:rsidRDefault="00DA14D0" w:rsidP="00C37314">
            <w:pPr>
              <w:jc w:val="center"/>
              <w:rPr>
                <w:sz w:val="22"/>
                <w:szCs w:val="22"/>
              </w:rPr>
            </w:pPr>
            <w:r w:rsidRPr="001313C5">
              <w:rPr>
                <w:sz w:val="22"/>
                <w:szCs w:val="22"/>
              </w:rPr>
              <w:t>0.34</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Buffalo slaughter ban</w:t>
            </w:r>
          </w:p>
        </w:tc>
        <w:tc>
          <w:tcPr>
            <w:tcW w:w="1634" w:type="dxa"/>
            <w:shd w:val="clear" w:color="auto" w:fill="auto"/>
          </w:tcPr>
          <w:p w:rsidR="00DA14D0" w:rsidRPr="001313C5" w:rsidRDefault="00DA14D0" w:rsidP="00C37314">
            <w:pPr>
              <w:jc w:val="center"/>
              <w:rPr>
                <w:sz w:val="22"/>
                <w:szCs w:val="22"/>
              </w:rPr>
            </w:pPr>
            <w:r w:rsidRPr="001313C5">
              <w:rPr>
                <w:sz w:val="22"/>
                <w:szCs w:val="22"/>
              </w:rPr>
              <w:t>0.03</w:t>
            </w:r>
          </w:p>
        </w:tc>
        <w:tc>
          <w:tcPr>
            <w:tcW w:w="1635" w:type="dxa"/>
            <w:shd w:val="clear" w:color="auto" w:fill="auto"/>
          </w:tcPr>
          <w:p w:rsidR="00DA14D0" w:rsidRPr="001313C5" w:rsidRDefault="00DA14D0" w:rsidP="00C37314">
            <w:pPr>
              <w:jc w:val="center"/>
              <w:rPr>
                <w:sz w:val="22"/>
                <w:szCs w:val="22"/>
              </w:rPr>
            </w:pPr>
            <w:r w:rsidRPr="001313C5">
              <w:rPr>
                <w:sz w:val="22"/>
                <w:szCs w:val="22"/>
              </w:rPr>
              <w:t>0.17</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 xml:space="preserve">Year </w:t>
            </w:r>
          </w:p>
        </w:tc>
        <w:tc>
          <w:tcPr>
            <w:tcW w:w="1634" w:type="dxa"/>
            <w:shd w:val="clear" w:color="auto" w:fill="auto"/>
          </w:tcPr>
          <w:p w:rsidR="00DA14D0" w:rsidRPr="001313C5" w:rsidRDefault="00DA14D0" w:rsidP="00C37314">
            <w:pPr>
              <w:jc w:val="center"/>
              <w:rPr>
                <w:sz w:val="22"/>
                <w:szCs w:val="22"/>
              </w:rPr>
            </w:pPr>
            <w:r w:rsidRPr="001313C5">
              <w:rPr>
                <w:sz w:val="22"/>
                <w:szCs w:val="22"/>
              </w:rPr>
              <w:t>1974.37</w:t>
            </w:r>
          </w:p>
        </w:tc>
        <w:tc>
          <w:tcPr>
            <w:tcW w:w="1635" w:type="dxa"/>
            <w:shd w:val="clear" w:color="auto" w:fill="auto"/>
          </w:tcPr>
          <w:p w:rsidR="00DA14D0" w:rsidRPr="001313C5" w:rsidRDefault="00DA14D0" w:rsidP="00C37314">
            <w:pPr>
              <w:jc w:val="center"/>
              <w:rPr>
                <w:sz w:val="22"/>
                <w:szCs w:val="22"/>
              </w:rPr>
            </w:pPr>
            <w:r w:rsidRPr="001313C5">
              <w:rPr>
                <w:sz w:val="22"/>
                <w:szCs w:val="22"/>
              </w:rPr>
              <w:t>10.79</w:t>
            </w:r>
          </w:p>
        </w:tc>
        <w:tc>
          <w:tcPr>
            <w:tcW w:w="1634" w:type="dxa"/>
            <w:shd w:val="clear" w:color="auto" w:fill="auto"/>
          </w:tcPr>
          <w:p w:rsidR="00DA14D0" w:rsidRPr="001313C5" w:rsidRDefault="00DA14D0" w:rsidP="00C37314">
            <w:pPr>
              <w:jc w:val="center"/>
              <w:rPr>
                <w:sz w:val="22"/>
                <w:szCs w:val="22"/>
              </w:rPr>
            </w:pPr>
            <w:r w:rsidRPr="001313C5">
              <w:rPr>
                <w:sz w:val="22"/>
                <w:szCs w:val="22"/>
              </w:rPr>
              <w:t>1951.0</w:t>
            </w:r>
          </w:p>
        </w:tc>
        <w:tc>
          <w:tcPr>
            <w:tcW w:w="1635" w:type="dxa"/>
            <w:shd w:val="clear" w:color="auto" w:fill="auto"/>
          </w:tcPr>
          <w:p w:rsidR="00DA14D0" w:rsidRPr="001313C5" w:rsidRDefault="00DA14D0" w:rsidP="00C37314">
            <w:pPr>
              <w:jc w:val="center"/>
              <w:rPr>
                <w:sz w:val="22"/>
                <w:szCs w:val="22"/>
              </w:rPr>
            </w:pPr>
            <w:r w:rsidRPr="001313C5">
              <w:rPr>
                <w:sz w:val="22"/>
                <w:szCs w:val="22"/>
              </w:rPr>
              <w:t>1991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Age</w:t>
            </w:r>
          </w:p>
        </w:tc>
        <w:tc>
          <w:tcPr>
            <w:tcW w:w="1634" w:type="dxa"/>
            <w:shd w:val="clear" w:color="auto" w:fill="auto"/>
          </w:tcPr>
          <w:p w:rsidR="00DA14D0" w:rsidRPr="001313C5" w:rsidRDefault="00DA14D0" w:rsidP="00C37314">
            <w:pPr>
              <w:jc w:val="center"/>
              <w:rPr>
                <w:sz w:val="22"/>
                <w:szCs w:val="22"/>
              </w:rPr>
            </w:pPr>
            <w:r w:rsidRPr="001313C5">
              <w:rPr>
                <w:sz w:val="22"/>
                <w:szCs w:val="22"/>
              </w:rPr>
              <w:t>30.97</w:t>
            </w:r>
          </w:p>
        </w:tc>
        <w:tc>
          <w:tcPr>
            <w:tcW w:w="1635" w:type="dxa"/>
            <w:shd w:val="clear" w:color="auto" w:fill="auto"/>
          </w:tcPr>
          <w:p w:rsidR="00DA14D0" w:rsidRPr="001313C5" w:rsidRDefault="00DA14D0" w:rsidP="00C37314">
            <w:pPr>
              <w:jc w:val="center"/>
              <w:rPr>
                <w:sz w:val="22"/>
                <w:szCs w:val="22"/>
              </w:rPr>
            </w:pPr>
            <w:r w:rsidRPr="001313C5">
              <w:rPr>
                <w:sz w:val="22"/>
                <w:szCs w:val="22"/>
              </w:rPr>
              <w:t>10.79</w:t>
            </w:r>
          </w:p>
        </w:tc>
        <w:tc>
          <w:tcPr>
            <w:tcW w:w="1634" w:type="dxa"/>
            <w:shd w:val="clear" w:color="auto" w:fill="auto"/>
          </w:tcPr>
          <w:p w:rsidR="00DA14D0" w:rsidRPr="001313C5" w:rsidRDefault="00DA14D0" w:rsidP="00C37314">
            <w:pPr>
              <w:jc w:val="center"/>
              <w:rPr>
                <w:sz w:val="22"/>
                <w:szCs w:val="22"/>
              </w:rPr>
            </w:pPr>
            <w:r w:rsidRPr="001313C5">
              <w:rPr>
                <w:sz w:val="22"/>
                <w:szCs w:val="22"/>
              </w:rPr>
              <w:t>15.0</w:t>
            </w:r>
          </w:p>
        </w:tc>
        <w:tc>
          <w:tcPr>
            <w:tcW w:w="1635" w:type="dxa"/>
            <w:shd w:val="clear" w:color="auto" w:fill="auto"/>
          </w:tcPr>
          <w:p w:rsidR="00DA14D0" w:rsidRPr="001313C5" w:rsidRDefault="00DA14D0" w:rsidP="00C37314">
            <w:pPr>
              <w:jc w:val="center"/>
              <w:rPr>
                <w:sz w:val="22"/>
                <w:szCs w:val="22"/>
              </w:rPr>
            </w:pPr>
            <w:r w:rsidRPr="001313C5">
              <w:rPr>
                <w:sz w:val="22"/>
                <w:szCs w:val="22"/>
              </w:rPr>
              <w:t>54</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Currently work</w:t>
            </w:r>
          </w:p>
        </w:tc>
        <w:tc>
          <w:tcPr>
            <w:tcW w:w="1634" w:type="dxa"/>
            <w:shd w:val="clear" w:color="auto" w:fill="auto"/>
          </w:tcPr>
          <w:p w:rsidR="00DA14D0" w:rsidRPr="001313C5" w:rsidRDefault="00DA14D0" w:rsidP="00C37314">
            <w:pPr>
              <w:jc w:val="center"/>
              <w:rPr>
                <w:sz w:val="22"/>
                <w:szCs w:val="22"/>
              </w:rPr>
            </w:pPr>
            <w:r w:rsidRPr="001313C5">
              <w:rPr>
                <w:sz w:val="22"/>
                <w:szCs w:val="22"/>
              </w:rPr>
              <w:t>0.83</w:t>
            </w:r>
          </w:p>
        </w:tc>
        <w:tc>
          <w:tcPr>
            <w:tcW w:w="1635" w:type="dxa"/>
            <w:shd w:val="clear" w:color="auto" w:fill="auto"/>
          </w:tcPr>
          <w:p w:rsidR="00DA14D0" w:rsidRPr="001313C5" w:rsidRDefault="00DA14D0" w:rsidP="00C37314">
            <w:pPr>
              <w:jc w:val="center"/>
              <w:rPr>
                <w:sz w:val="22"/>
                <w:szCs w:val="22"/>
              </w:rPr>
            </w:pPr>
            <w:r w:rsidRPr="001313C5">
              <w:rPr>
                <w:sz w:val="22"/>
                <w:szCs w:val="22"/>
              </w:rPr>
              <w:t>0.37</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 xml:space="preserve">Urban </w:t>
            </w:r>
          </w:p>
        </w:tc>
        <w:tc>
          <w:tcPr>
            <w:tcW w:w="1634" w:type="dxa"/>
            <w:shd w:val="clear" w:color="auto" w:fill="auto"/>
          </w:tcPr>
          <w:p w:rsidR="00DA14D0" w:rsidRPr="001313C5" w:rsidRDefault="00DA14D0" w:rsidP="00C37314">
            <w:pPr>
              <w:jc w:val="center"/>
              <w:rPr>
                <w:sz w:val="22"/>
                <w:szCs w:val="22"/>
              </w:rPr>
            </w:pPr>
            <w:r w:rsidRPr="001313C5">
              <w:rPr>
                <w:sz w:val="22"/>
                <w:szCs w:val="22"/>
              </w:rPr>
              <w:t>0.53</w:t>
            </w:r>
          </w:p>
        </w:tc>
        <w:tc>
          <w:tcPr>
            <w:tcW w:w="1635" w:type="dxa"/>
            <w:shd w:val="clear" w:color="auto" w:fill="auto"/>
          </w:tcPr>
          <w:p w:rsidR="00DA14D0" w:rsidRPr="001313C5" w:rsidRDefault="00DA14D0" w:rsidP="00C37314">
            <w:pPr>
              <w:jc w:val="center"/>
              <w:rPr>
                <w:sz w:val="22"/>
                <w:szCs w:val="22"/>
              </w:rPr>
            </w:pPr>
            <w:r w:rsidRPr="001313C5">
              <w:rPr>
                <w:sz w:val="22"/>
                <w:szCs w:val="22"/>
              </w:rPr>
              <w:t>0.50</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 xml:space="preserve">Married </w:t>
            </w:r>
          </w:p>
        </w:tc>
        <w:tc>
          <w:tcPr>
            <w:tcW w:w="1634" w:type="dxa"/>
            <w:shd w:val="clear" w:color="auto" w:fill="auto"/>
          </w:tcPr>
          <w:p w:rsidR="00DA14D0" w:rsidRPr="001313C5" w:rsidRDefault="00DA14D0" w:rsidP="00C37314">
            <w:pPr>
              <w:jc w:val="center"/>
              <w:rPr>
                <w:sz w:val="22"/>
                <w:szCs w:val="22"/>
              </w:rPr>
            </w:pPr>
            <w:r w:rsidRPr="001313C5">
              <w:rPr>
                <w:sz w:val="22"/>
                <w:szCs w:val="22"/>
              </w:rPr>
              <w:t>0.98</w:t>
            </w:r>
          </w:p>
        </w:tc>
        <w:tc>
          <w:tcPr>
            <w:tcW w:w="1635" w:type="dxa"/>
            <w:shd w:val="clear" w:color="auto" w:fill="auto"/>
          </w:tcPr>
          <w:p w:rsidR="00DA14D0" w:rsidRPr="001313C5" w:rsidRDefault="00DA14D0" w:rsidP="00C37314">
            <w:pPr>
              <w:jc w:val="center"/>
              <w:rPr>
                <w:sz w:val="22"/>
                <w:szCs w:val="22"/>
              </w:rPr>
            </w:pPr>
            <w:r w:rsidRPr="001313C5">
              <w:rPr>
                <w:sz w:val="22"/>
                <w:szCs w:val="22"/>
              </w:rPr>
              <w:t>0.14</w:t>
            </w:r>
          </w:p>
        </w:tc>
        <w:tc>
          <w:tcPr>
            <w:tcW w:w="1634" w:type="dxa"/>
            <w:shd w:val="clear" w:color="auto" w:fill="auto"/>
          </w:tcPr>
          <w:p w:rsidR="00DA14D0" w:rsidRPr="001313C5" w:rsidRDefault="00DA14D0" w:rsidP="00C37314">
            <w:pPr>
              <w:jc w:val="center"/>
              <w:rPr>
                <w:sz w:val="22"/>
                <w:szCs w:val="22"/>
              </w:rPr>
            </w:pPr>
            <w:r w:rsidRPr="001313C5">
              <w:rPr>
                <w:sz w:val="22"/>
                <w:szCs w:val="22"/>
              </w:rPr>
              <w:t>0.0</w:t>
            </w:r>
          </w:p>
        </w:tc>
        <w:tc>
          <w:tcPr>
            <w:tcW w:w="1635" w:type="dxa"/>
            <w:shd w:val="clear" w:color="auto" w:fill="auto"/>
          </w:tcPr>
          <w:p w:rsidR="00DA14D0" w:rsidRPr="001313C5" w:rsidRDefault="00DA14D0" w:rsidP="00C37314">
            <w:pPr>
              <w:jc w:val="center"/>
              <w:rPr>
                <w:sz w:val="22"/>
                <w:szCs w:val="22"/>
              </w:rPr>
            </w:pPr>
            <w:r w:rsidRPr="001313C5">
              <w:rPr>
                <w:sz w:val="22"/>
                <w:szCs w:val="22"/>
              </w:rPr>
              <w:t>1</w:t>
            </w:r>
          </w:p>
        </w:tc>
      </w:tr>
      <w:tr w:rsidR="00DA14D0" w:rsidRPr="001313C5" w:rsidTr="00C37314">
        <w:tc>
          <w:tcPr>
            <w:tcW w:w="1634" w:type="dxa"/>
            <w:shd w:val="clear" w:color="auto" w:fill="auto"/>
          </w:tcPr>
          <w:p w:rsidR="00DA14D0" w:rsidRPr="001313C5" w:rsidRDefault="00DA14D0" w:rsidP="00C37314">
            <w:pPr>
              <w:rPr>
                <w:sz w:val="22"/>
                <w:szCs w:val="22"/>
              </w:rPr>
            </w:pPr>
            <w:r w:rsidRPr="001313C5">
              <w:rPr>
                <w:sz w:val="22"/>
                <w:szCs w:val="22"/>
              </w:rPr>
              <w:t>Age at first marriage</w:t>
            </w:r>
          </w:p>
        </w:tc>
        <w:tc>
          <w:tcPr>
            <w:tcW w:w="1634" w:type="dxa"/>
            <w:shd w:val="clear" w:color="auto" w:fill="auto"/>
          </w:tcPr>
          <w:p w:rsidR="00DA14D0" w:rsidRPr="001313C5" w:rsidRDefault="00DA14D0" w:rsidP="00C37314">
            <w:pPr>
              <w:jc w:val="center"/>
              <w:rPr>
                <w:sz w:val="22"/>
                <w:szCs w:val="22"/>
              </w:rPr>
            </w:pPr>
            <w:r w:rsidRPr="001313C5">
              <w:rPr>
                <w:sz w:val="22"/>
                <w:szCs w:val="22"/>
              </w:rPr>
              <w:t>23.13</w:t>
            </w:r>
          </w:p>
        </w:tc>
        <w:tc>
          <w:tcPr>
            <w:tcW w:w="1635" w:type="dxa"/>
            <w:shd w:val="clear" w:color="auto" w:fill="auto"/>
          </w:tcPr>
          <w:p w:rsidR="00DA14D0" w:rsidRPr="001313C5" w:rsidRDefault="00DA14D0" w:rsidP="00C37314">
            <w:pPr>
              <w:jc w:val="center"/>
              <w:rPr>
                <w:sz w:val="22"/>
                <w:szCs w:val="22"/>
              </w:rPr>
            </w:pPr>
            <w:r w:rsidRPr="001313C5">
              <w:rPr>
                <w:sz w:val="22"/>
                <w:szCs w:val="22"/>
              </w:rPr>
              <w:t>4.93</w:t>
            </w:r>
          </w:p>
        </w:tc>
        <w:tc>
          <w:tcPr>
            <w:tcW w:w="1634" w:type="dxa"/>
            <w:shd w:val="clear" w:color="auto" w:fill="auto"/>
          </w:tcPr>
          <w:p w:rsidR="00DA14D0" w:rsidRPr="001313C5" w:rsidRDefault="00DA14D0" w:rsidP="00C37314">
            <w:pPr>
              <w:jc w:val="center"/>
              <w:rPr>
                <w:sz w:val="22"/>
                <w:szCs w:val="22"/>
              </w:rPr>
            </w:pPr>
            <w:r w:rsidRPr="001313C5">
              <w:rPr>
                <w:sz w:val="22"/>
                <w:szCs w:val="22"/>
              </w:rPr>
              <w:t>1.0</w:t>
            </w:r>
          </w:p>
        </w:tc>
        <w:tc>
          <w:tcPr>
            <w:tcW w:w="1635" w:type="dxa"/>
            <w:shd w:val="clear" w:color="auto" w:fill="auto"/>
          </w:tcPr>
          <w:p w:rsidR="00DA14D0" w:rsidRPr="001313C5" w:rsidRDefault="00DA14D0" w:rsidP="00C37314">
            <w:pPr>
              <w:jc w:val="center"/>
              <w:rPr>
                <w:sz w:val="22"/>
                <w:szCs w:val="22"/>
              </w:rPr>
            </w:pPr>
            <w:r w:rsidRPr="001313C5">
              <w:rPr>
                <w:sz w:val="22"/>
                <w:szCs w:val="22"/>
              </w:rPr>
              <w:t>52</w:t>
            </w:r>
          </w:p>
        </w:tc>
      </w:tr>
      <w:tr w:rsidR="00DA14D0" w:rsidRPr="001313C5" w:rsidTr="00C37314">
        <w:tc>
          <w:tcPr>
            <w:tcW w:w="1634" w:type="dxa"/>
            <w:tcBorders>
              <w:bottom w:val="single" w:sz="4" w:space="0" w:color="000001"/>
            </w:tcBorders>
            <w:shd w:val="clear" w:color="auto" w:fill="auto"/>
          </w:tcPr>
          <w:p w:rsidR="00DA14D0" w:rsidRPr="001313C5" w:rsidRDefault="00DA14D0" w:rsidP="00C37314">
            <w:pPr>
              <w:rPr>
                <w:sz w:val="22"/>
                <w:szCs w:val="22"/>
              </w:rPr>
            </w:pPr>
            <w:r w:rsidRPr="001313C5">
              <w:rPr>
                <w:sz w:val="22"/>
                <w:szCs w:val="22"/>
              </w:rPr>
              <w:t>Number of children</w:t>
            </w:r>
          </w:p>
        </w:tc>
        <w:tc>
          <w:tcPr>
            <w:tcW w:w="1634"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1.69</w:t>
            </w:r>
          </w:p>
        </w:tc>
        <w:tc>
          <w:tcPr>
            <w:tcW w:w="1635"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2.04</w:t>
            </w:r>
          </w:p>
        </w:tc>
        <w:tc>
          <w:tcPr>
            <w:tcW w:w="1634"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0.0</w:t>
            </w:r>
          </w:p>
        </w:tc>
        <w:tc>
          <w:tcPr>
            <w:tcW w:w="1635"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19</w:t>
            </w:r>
          </w:p>
        </w:tc>
      </w:tr>
      <w:tr w:rsidR="00DA14D0" w:rsidRPr="001313C5" w:rsidTr="00C37314">
        <w:tc>
          <w:tcPr>
            <w:tcW w:w="1634" w:type="dxa"/>
            <w:tcBorders>
              <w:bottom w:val="single" w:sz="4" w:space="0" w:color="000001"/>
            </w:tcBorders>
            <w:shd w:val="clear" w:color="auto" w:fill="auto"/>
          </w:tcPr>
          <w:p w:rsidR="00DA14D0" w:rsidRPr="001313C5" w:rsidRDefault="00DA14D0" w:rsidP="00C37314">
            <w:pPr>
              <w:rPr>
                <w:i/>
                <w:iCs/>
                <w:sz w:val="22"/>
                <w:szCs w:val="22"/>
              </w:rPr>
            </w:pPr>
            <w:r w:rsidRPr="001313C5">
              <w:rPr>
                <w:i/>
                <w:iCs/>
                <w:sz w:val="22"/>
                <w:szCs w:val="22"/>
              </w:rPr>
              <w:t>N</w:t>
            </w:r>
          </w:p>
        </w:tc>
        <w:tc>
          <w:tcPr>
            <w:tcW w:w="1634"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64909</w:t>
            </w:r>
          </w:p>
        </w:tc>
        <w:tc>
          <w:tcPr>
            <w:tcW w:w="1635" w:type="dxa"/>
            <w:tcBorders>
              <w:bottom w:val="single" w:sz="4" w:space="0" w:color="000001"/>
            </w:tcBorders>
            <w:shd w:val="clear" w:color="auto" w:fill="auto"/>
          </w:tcPr>
          <w:p w:rsidR="00DA14D0" w:rsidRPr="001313C5" w:rsidRDefault="00DA14D0" w:rsidP="00C37314">
            <w:pPr>
              <w:jc w:val="center"/>
              <w:rPr>
                <w:sz w:val="22"/>
                <w:szCs w:val="22"/>
              </w:rPr>
            </w:pPr>
          </w:p>
        </w:tc>
        <w:tc>
          <w:tcPr>
            <w:tcW w:w="1634" w:type="dxa"/>
            <w:tcBorders>
              <w:bottom w:val="single" w:sz="4" w:space="0" w:color="000001"/>
            </w:tcBorders>
            <w:shd w:val="clear" w:color="auto" w:fill="auto"/>
          </w:tcPr>
          <w:p w:rsidR="00DA14D0" w:rsidRPr="001313C5" w:rsidRDefault="00DA14D0" w:rsidP="00C37314">
            <w:pPr>
              <w:jc w:val="center"/>
              <w:rPr>
                <w:sz w:val="22"/>
                <w:szCs w:val="22"/>
              </w:rPr>
            </w:pPr>
          </w:p>
        </w:tc>
        <w:tc>
          <w:tcPr>
            <w:tcW w:w="1635" w:type="dxa"/>
            <w:tcBorders>
              <w:bottom w:val="single" w:sz="4" w:space="0" w:color="000001"/>
            </w:tcBorders>
            <w:shd w:val="clear" w:color="auto" w:fill="auto"/>
          </w:tcPr>
          <w:p w:rsidR="00DA14D0" w:rsidRPr="001313C5" w:rsidRDefault="00DA14D0" w:rsidP="00C37314">
            <w:pPr>
              <w:jc w:val="center"/>
              <w:rPr>
                <w:sz w:val="22"/>
                <w:szCs w:val="22"/>
              </w:rPr>
            </w:pPr>
          </w:p>
        </w:tc>
      </w:tr>
    </w:tbl>
    <w:p w:rsidR="00DA14D0" w:rsidRPr="001313C5" w:rsidRDefault="00DA14D0" w:rsidP="00DA14D0">
      <w:pPr>
        <w:rPr>
          <w:sz w:val="22"/>
          <w:szCs w:val="22"/>
        </w:rPr>
      </w:pPr>
    </w:p>
    <w:tbl>
      <w:tblPr>
        <w:tblW w:w="4860" w:type="dxa"/>
        <w:tblInd w:w="-109" w:type="dxa"/>
        <w:tblBorders>
          <w:top w:val="single" w:sz="4" w:space="0" w:color="000001"/>
        </w:tblBorders>
        <w:tblLook w:val="0000" w:firstRow="0" w:lastRow="0" w:firstColumn="0" w:lastColumn="0" w:noHBand="0" w:noVBand="0"/>
      </w:tblPr>
      <w:tblGrid>
        <w:gridCol w:w="1438"/>
        <w:gridCol w:w="1802"/>
        <w:gridCol w:w="1620"/>
      </w:tblGrid>
      <w:tr w:rsidR="00DA14D0" w:rsidRPr="001313C5" w:rsidTr="00C37314">
        <w:tc>
          <w:tcPr>
            <w:tcW w:w="1438" w:type="dxa"/>
            <w:tcBorders>
              <w:top w:val="single" w:sz="4" w:space="0" w:color="000001"/>
            </w:tcBorders>
            <w:shd w:val="clear" w:color="auto" w:fill="auto"/>
          </w:tcPr>
          <w:p w:rsidR="00DA14D0" w:rsidRPr="001313C5" w:rsidRDefault="00DA14D0" w:rsidP="00C37314">
            <w:pPr>
              <w:rPr>
                <w:sz w:val="22"/>
                <w:szCs w:val="22"/>
              </w:rPr>
            </w:pPr>
            <w:r w:rsidRPr="001313C5">
              <w:rPr>
                <w:sz w:val="22"/>
                <w:szCs w:val="22"/>
              </w:rPr>
              <w:t>Wealth</w:t>
            </w:r>
          </w:p>
        </w:tc>
        <w:tc>
          <w:tcPr>
            <w:tcW w:w="1802"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Number</w:t>
            </w:r>
          </w:p>
        </w:tc>
        <w:tc>
          <w:tcPr>
            <w:tcW w:w="1620"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Percent</w:t>
            </w:r>
          </w:p>
        </w:tc>
      </w:tr>
      <w:tr w:rsidR="00DA14D0" w:rsidRPr="001313C5" w:rsidTr="00C37314">
        <w:tc>
          <w:tcPr>
            <w:tcW w:w="1438" w:type="dxa"/>
            <w:tcBorders>
              <w:top w:val="single" w:sz="4" w:space="0" w:color="000001"/>
            </w:tcBorders>
            <w:shd w:val="clear" w:color="auto" w:fill="auto"/>
          </w:tcPr>
          <w:p w:rsidR="00DA14D0" w:rsidRPr="001313C5" w:rsidRDefault="00DA14D0" w:rsidP="00C37314">
            <w:pPr>
              <w:rPr>
                <w:sz w:val="22"/>
                <w:szCs w:val="22"/>
              </w:rPr>
            </w:pPr>
            <w:r w:rsidRPr="001313C5">
              <w:rPr>
                <w:sz w:val="22"/>
                <w:szCs w:val="22"/>
              </w:rPr>
              <w:t>1</w:t>
            </w:r>
          </w:p>
        </w:tc>
        <w:tc>
          <w:tcPr>
            <w:tcW w:w="1802"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5240</w:t>
            </w:r>
          </w:p>
        </w:tc>
        <w:tc>
          <w:tcPr>
            <w:tcW w:w="1620" w:type="dxa"/>
            <w:tcBorders>
              <w:top w:val="single" w:sz="4" w:space="0" w:color="000001"/>
            </w:tcBorders>
            <w:shd w:val="clear" w:color="auto" w:fill="auto"/>
          </w:tcPr>
          <w:p w:rsidR="00DA14D0" w:rsidRPr="001313C5" w:rsidRDefault="00DA14D0" w:rsidP="00C37314">
            <w:pPr>
              <w:jc w:val="center"/>
              <w:rPr>
                <w:sz w:val="22"/>
                <w:szCs w:val="22"/>
              </w:rPr>
            </w:pPr>
            <w:r w:rsidRPr="001313C5">
              <w:rPr>
                <w:sz w:val="22"/>
                <w:szCs w:val="22"/>
              </w:rPr>
              <w:t>8.07</w:t>
            </w:r>
          </w:p>
        </w:tc>
      </w:tr>
      <w:tr w:rsidR="00DA14D0" w:rsidRPr="001313C5" w:rsidTr="00C37314">
        <w:tc>
          <w:tcPr>
            <w:tcW w:w="1438" w:type="dxa"/>
            <w:shd w:val="clear" w:color="auto" w:fill="auto"/>
          </w:tcPr>
          <w:p w:rsidR="00DA14D0" w:rsidRPr="001313C5" w:rsidRDefault="00DA14D0" w:rsidP="00C37314">
            <w:pPr>
              <w:rPr>
                <w:sz w:val="22"/>
                <w:szCs w:val="22"/>
              </w:rPr>
            </w:pPr>
            <w:r w:rsidRPr="001313C5">
              <w:rPr>
                <w:sz w:val="22"/>
                <w:szCs w:val="22"/>
              </w:rPr>
              <w:t>2</w:t>
            </w:r>
          </w:p>
        </w:tc>
        <w:tc>
          <w:tcPr>
            <w:tcW w:w="1802" w:type="dxa"/>
            <w:shd w:val="clear" w:color="auto" w:fill="auto"/>
          </w:tcPr>
          <w:p w:rsidR="00DA14D0" w:rsidRPr="001313C5" w:rsidRDefault="00DA14D0" w:rsidP="00C37314">
            <w:pPr>
              <w:jc w:val="center"/>
              <w:rPr>
                <w:sz w:val="22"/>
                <w:szCs w:val="22"/>
              </w:rPr>
            </w:pPr>
            <w:r w:rsidRPr="001313C5">
              <w:rPr>
                <w:sz w:val="22"/>
                <w:szCs w:val="22"/>
              </w:rPr>
              <w:t>8831</w:t>
            </w:r>
          </w:p>
        </w:tc>
        <w:tc>
          <w:tcPr>
            <w:tcW w:w="1620" w:type="dxa"/>
            <w:shd w:val="clear" w:color="auto" w:fill="auto"/>
          </w:tcPr>
          <w:p w:rsidR="00DA14D0" w:rsidRPr="001313C5" w:rsidRDefault="00DA14D0" w:rsidP="00C37314">
            <w:pPr>
              <w:jc w:val="center"/>
              <w:rPr>
                <w:sz w:val="22"/>
                <w:szCs w:val="22"/>
              </w:rPr>
            </w:pPr>
            <w:r w:rsidRPr="001313C5">
              <w:rPr>
                <w:sz w:val="22"/>
                <w:szCs w:val="22"/>
              </w:rPr>
              <w:t>13.61</w:t>
            </w:r>
          </w:p>
        </w:tc>
      </w:tr>
      <w:tr w:rsidR="00DA14D0" w:rsidRPr="001313C5" w:rsidTr="00C37314">
        <w:tc>
          <w:tcPr>
            <w:tcW w:w="1438" w:type="dxa"/>
            <w:shd w:val="clear" w:color="auto" w:fill="auto"/>
          </w:tcPr>
          <w:p w:rsidR="00DA14D0" w:rsidRPr="001313C5" w:rsidRDefault="00DA14D0" w:rsidP="00C37314">
            <w:pPr>
              <w:rPr>
                <w:sz w:val="22"/>
                <w:szCs w:val="22"/>
              </w:rPr>
            </w:pPr>
            <w:r w:rsidRPr="001313C5">
              <w:rPr>
                <w:sz w:val="22"/>
                <w:szCs w:val="22"/>
              </w:rPr>
              <w:t>3</w:t>
            </w:r>
          </w:p>
        </w:tc>
        <w:tc>
          <w:tcPr>
            <w:tcW w:w="1802" w:type="dxa"/>
            <w:shd w:val="clear" w:color="auto" w:fill="auto"/>
          </w:tcPr>
          <w:p w:rsidR="00DA14D0" w:rsidRPr="001313C5" w:rsidRDefault="00DA14D0" w:rsidP="00C37314">
            <w:pPr>
              <w:jc w:val="center"/>
              <w:rPr>
                <w:sz w:val="22"/>
                <w:szCs w:val="22"/>
              </w:rPr>
            </w:pPr>
            <w:r w:rsidRPr="001313C5">
              <w:rPr>
                <w:sz w:val="22"/>
                <w:szCs w:val="22"/>
              </w:rPr>
              <w:t>13094</w:t>
            </w:r>
          </w:p>
        </w:tc>
        <w:tc>
          <w:tcPr>
            <w:tcW w:w="1620" w:type="dxa"/>
            <w:shd w:val="clear" w:color="auto" w:fill="auto"/>
          </w:tcPr>
          <w:p w:rsidR="00DA14D0" w:rsidRPr="001313C5" w:rsidRDefault="00DA14D0" w:rsidP="00C37314">
            <w:pPr>
              <w:jc w:val="center"/>
              <w:rPr>
                <w:sz w:val="22"/>
                <w:szCs w:val="22"/>
              </w:rPr>
            </w:pPr>
            <w:r w:rsidRPr="001313C5">
              <w:rPr>
                <w:sz w:val="22"/>
                <w:szCs w:val="22"/>
              </w:rPr>
              <w:t>20.17</w:t>
            </w:r>
          </w:p>
        </w:tc>
      </w:tr>
      <w:tr w:rsidR="00DA14D0" w:rsidRPr="001313C5" w:rsidTr="00C37314">
        <w:tc>
          <w:tcPr>
            <w:tcW w:w="1438" w:type="dxa"/>
            <w:shd w:val="clear" w:color="auto" w:fill="auto"/>
          </w:tcPr>
          <w:p w:rsidR="00DA14D0" w:rsidRPr="001313C5" w:rsidRDefault="00DA14D0" w:rsidP="00C37314">
            <w:pPr>
              <w:rPr>
                <w:sz w:val="22"/>
                <w:szCs w:val="22"/>
              </w:rPr>
            </w:pPr>
            <w:r w:rsidRPr="001313C5">
              <w:rPr>
                <w:sz w:val="22"/>
                <w:szCs w:val="22"/>
              </w:rPr>
              <w:t>4</w:t>
            </w:r>
          </w:p>
        </w:tc>
        <w:tc>
          <w:tcPr>
            <w:tcW w:w="1802" w:type="dxa"/>
            <w:shd w:val="clear" w:color="auto" w:fill="auto"/>
          </w:tcPr>
          <w:p w:rsidR="00DA14D0" w:rsidRPr="001313C5" w:rsidRDefault="00DA14D0" w:rsidP="00C37314">
            <w:pPr>
              <w:jc w:val="center"/>
              <w:rPr>
                <w:sz w:val="22"/>
                <w:szCs w:val="22"/>
              </w:rPr>
            </w:pPr>
            <w:r w:rsidRPr="001313C5">
              <w:rPr>
                <w:sz w:val="22"/>
                <w:szCs w:val="22"/>
              </w:rPr>
              <w:t>17357</w:t>
            </w:r>
          </w:p>
        </w:tc>
        <w:tc>
          <w:tcPr>
            <w:tcW w:w="1620" w:type="dxa"/>
            <w:shd w:val="clear" w:color="auto" w:fill="auto"/>
          </w:tcPr>
          <w:p w:rsidR="00DA14D0" w:rsidRPr="001313C5" w:rsidRDefault="00DA14D0" w:rsidP="00C37314">
            <w:pPr>
              <w:jc w:val="center"/>
              <w:rPr>
                <w:sz w:val="22"/>
                <w:szCs w:val="22"/>
              </w:rPr>
            </w:pPr>
            <w:r w:rsidRPr="001313C5">
              <w:rPr>
                <w:sz w:val="22"/>
                <w:szCs w:val="22"/>
              </w:rPr>
              <w:t>26.74</w:t>
            </w:r>
          </w:p>
        </w:tc>
      </w:tr>
      <w:tr w:rsidR="00DA14D0" w:rsidRPr="001313C5" w:rsidTr="00C37314">
        <w:tc>
          <w:tcPr>
            <w:tcW w:w="1438" w:type="dxa"/>
            <w:shd w:val="clear" w:color="auto" w:fill="auto"/>
          </w:tcPr>
          <w:p w:rsidR="00DA14D0" w:rsidRPr="001313C5" w:rsidRDefault="00DA14D0" w:rsidP="00C37314">
            <w:pPr>
              <w:rPr>
                <w:sz w:val="22"/>
                <w:szCs w:val="22"/>
              </w:rPr>
            </w:pPr>
            <w:r w:rsidRPr="001313C5">
              <w:rPr>
                <w:sz w:val="22"/>
                <w:szCs w:val="22"/>
              </w:rPr>
              <w:t>5</w:t>
            </w:r>
          </w:p>
        </w:tc>
        <w:tc>
          <w:tcPr>
            <w:tcW w:w="1802" w:type="dxa"/>
            <w:shd w:val="clear" w:color="auto" w:fill="auto"/>
          </w:tcPr>
          <w:p w:rsidR="00DA14D0" w:rsidRPr="001313C5" w:rsidRDefault="00DA14D0" w:rsidP="00C37314">
            <w:pPr>
              <w:jc w:val="center"/>
              <w:rPr>
                <w:sz w:val="22"/>
                <w:szCs w:val="22"/>
              </w:rPr>
            </w:pPr>
            <w:r w:rsidRPr="001313C5">
              <w:rPr>
                <w:sz w:val="22"/>
                <w:szCs w:val="22"/>
              </w:rPr>
              <w:t>20387</w:t>
            </w:r>
          </w:p>
        </w:tc>
        <w:tc>
          <w:tcPr>
            <w:tcW w:w="1620" w:type="dxa"/>
            <w:shd w:val="clear" w:color="auto" w:fill="auto"/>
          </w:tcPr>
          <w:p w:rsidR="00DA14D0" w:rsidRPr="001313C5" w:rsidRDefault="00DA14D0" w:rsidP="00C37314">
            <w:pPr>
              <w:jc w:val="center"/>
              <w:rPr>
                <w:sz w:val="22"/>
                <w:szCs w:val="22"/>
              </w:rPr>
            </w:pPr>
            <w:r w:rsidRPr="001313C5">
              <w:rPr>
                <w:sz w:val="22"/>
                <w:szCs w:val="22"/>
              </w:rPr>
              <w:t>31.41</w:t>
            </w:r>
          </w:p>
        </w:tc>
      </w:tr>
      <w:tr w:rsidR="00DA14D0" w:rsidRPr="001313C5" w:rsidTr="00C37314">
        <w:tc>
          <w:tcPr>
            <w:tcW w:w="1438" w:type="dxa"/>
            <w:tcBorders>
              <w:bottom w:val="single" w:sz="4" w:space="0" w:color="000001"/>
            </w:tcBorders>
            <w:shd w:val="clear" w:color="auto" w:fill="auto"/>
          </w:tcPr>
          <w:p w:rsidR="00DA14D0" w:rsidRPr="001313C5" w:rsidRDefault="00DA14D0" w:rsidP="00C37314">
            <w:pPr>
              <w:rPr>
                <w:sz w:val="22"/>
                <w:szCs w:val="22"/>
              </w:rPr>
            </w:pPr>
            <w:r w:rsidRPr="001313C5">
              <w:rPr>
                <w:sz w:val="22"/>
                <w:szCs w:val="22"/>
              </w:rPr>
              <w:t>Total</w:t>
            </w:r>
          </w:p>
        </w:tc>
        <w:tc>
          <w:tcPr>
            <w:tcW w:w="1802"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64909</w:t>
            </w:r>
          </w:p>
        </w:tc>
        <w:tc>
          <w:tcPr>
            <w:tcW w:w="1620"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100.00</w:t>
            </w:r>
          </w:p>
        </w:tc>
      </w:tr>
      <w:tr w:rsidR="00DA14D0" w:rsidRPr="001313C5" w:rsidTr="00C37314">
        <w:tc>
          <w:tcPr>
            <w:tcW w:w="1438" w:type="dxa"/>
            <w:tcBorders>
              <w:bottom w:val="single" w:sz="4" w:space="0" w:color="000001"/>
            </w:tcBorders>
            <w:shd w:val="clear" w:color="auto" w:fill="auto"/>
          </w:tcPr>
          <w:p w:rsidR="00DA14D0" w:rsidRPr="001313C5" w:rsidRDefault="00DA14D0" w:rsidP="00C37314">
            <w:pPr>
              <w:rPr>
                <w:sz w:val="22"/>
                <w:szCs w:val="22"/>
              </w:rPr>
            </w:pPr>
            <w:r w:rsidRPr="001313C5">
              <w:rPr>
                <w:i/>
                <w:sz w:val="22"/>
                <w:szCs w:val="22"/>
              </w:rPr>
              <w:t>N</w:t>
            </w:r>
          </w:p>
        </w:tc>
        <w:tc>
          <w:tcPr>
            <w:tcW w:w="1802" w:type="dxa"/>
            <w:tcBorders>
              <w:bottom w:val="single" w:sz="4" w:space="0" w:color="000001"/>
            </w:tcBorders>
            <w:shd w:val="clear" w:color="auto" w:fill="auto"/>
          </w:tcPr>
          <w:p w:rsidR="00DA14D0" w:rsidRPr="001313C5" w:rsidRDefault="00DA14D0" w:rsidP="00C37314">
            <w:pPr>
              <w:jc w:val="center"/>
              <w:rPr>
                <w:sz w:val="22"/>
                <w:szCs w:val="22"/>
              </w:rPr>
            </w:pPr>
            <w:r w:rsidRPr="001313C5">
              <w:rPr>
                <w:sz w:val="22"/>
                <w:szCs w:val="22"/>
              </w:rPr>
              <w:t>64909</w:t>
            </w:r>
          </w:p>
        </w:tc>
        <w:tc>
          <w:tcPr>
            <w:tcW w:w="1620" w:type="dxa"/>
            <w:tcBorders>
              <w:bottom w:val="single" w:sz="4" w:space="0" w:color="000001"/>
            </w:tcBorders>
            <w:shd w:val="clear" w:color="auto" w:fill="auto"/>
          </w:tcPr>
          <w:p w:rsidR="00DA14D0" w:rsidRPr="001313C5" w:rsidRDefault="00DA14D0" w:rsidP="00C37314">
            <w:pPr>
              <w:jc w:val="center"/>
              <w:rPr>
                <w:sz w:val="22"/>
                <w:szCs w:val="22"/>
              </w:rPr>
            </w:pPr>
          </w:p>
        </w:tc>
      </w:tr>
    </w:tbl>
    <w:p w:rsidR="00DA77E8" w:rsidRDefault="00DA77E8" w:rsidP="00C37314">
      <w:pPr>
        <w:widowControl w:val="0"/>
        <w:autoSpaceDE w:val="0"/>
        <w:autoSpaceDN w:val="0"/>
        <w:adjustRightInd w:val="0"/>
        <w:jc w:val="center"/>
        <w:rPr>
          <w:b/>
          <w:sz w:val="22"/>
          <w:szCs w:val="22"/>
          <w:u w:val="single"/>
        </w:rPr>
      </w:pPr>
    </w:p>
    <w:p w:rsidR="00DA77E8" w:rsidRDefault="00DA77E8" w:rsidP="00C37314">
      <w:pPr>
        <w:widowControl w:val="0"/>
        <w:autoSpaceDE w:val="0"/>
        <w:autoSpaceDN w:val="0"/>
        <w:adjustRightInd w:val="0"/>
        <w:jc w:val="center"/>
        <w:rPr>
          <w:b/>
          <w:sz w:val="22"/>
          <w:szCs w:val="22"/>
          <w:u w:val="single"/>
        </w:rPr>
      </w:pPr>
    </w:p>
    <w:p w:rsidR="00DA77E8" w:rsidRDefault="00DA77E8" w:rsidP="00C37314">
      <w:pPr>
        <w:widowControl w:val="0"/>
        <w:autoSpaceDE w:val="0"/>
        <w:autoSpaceDN w:val="0"/>
        <w:adjustRightInd w:val="0"/>
        <w:jc w:val="center"/>
        <w:rPr>
          <w:b/>
          <w:sz w:val="22"/>
          <w:szCs w:val="22"/>
          <w:u w:val="single"/>
        </w:rPr>
      </w:pPr>
    </w:p>
    <w:p w:rsidR="00792F4D" w:rsidRPr="001313C5" w:rsidRDefault="00792F4D" w:rsidP="00C37314">
      <w:pPr>
        <w:widowControl w:val="0"/>
        <w:autoSpaceDE w:val="0"/>
        <w:autoSpaceDN w:val="0"/>
        <w:adjustRightInd w:val="0"/>
        <w:jc w:val="center"/>
        <w:rPr>
          <w:b/>
          <w:sz w:val="22"/>
          <w:szCs w:val="22"/>
          <w:u w:val="single"/>
        </w:rPr>
      </w:pPr>
      <w:r w:rsidRPr="001313C5">
        <w:rPr>
          <w:b/>
          <w:sz w:val="22"/>
          <w:szCs w:val="22"/>
          <w:u w:val="single"/>
        </w:rPr>
        <w:t>Table 1: Effects of Cow Slaughter, Beef Sale and Export Bans on Hemoglobin by Gender</w:t>
      </w:r>
    </w:p>
    <w:p w:rsidR="00C37314" w:rsidRPr="001313C5" w:rsidRDefault="00C37314" w:rsidP="00C37314">
      <w:pPr>
        <w:widowControl w:val="0"/>
        <w:autoSpaceDE w:val="0"/>
        <w:autoSpaceDN w:val="0"/>
        <w:adjustRightInd w:val="0"/>
        <w:jc w:val="center"/>
        <w:rPr>
          <w:b/>
          <w:sz w:val="22"/>
          <w:szCs w:val="22"/>
          <w:u w:val="single"/>
        </w:rPr>
      </w:pPr>
    </w:p>
    <w:p w:rsidR="00792F4D" w:rsidRPr="001313C5" w:rsidRDefault="00792F4D" w:rsidP="00792F4D">
      <w:pPr>
        <w:widowControl w:val="0"/>
        <w:autoSpaceDE w:val="0"/>
        <w:autoSpaceDN w:val="0"/>
        <w:adjustRightInd w:val="0"/>
        <w:ind w:left="2880"/>
        <w:rPr>
          <w:b/>
          <w:sz w:val="22"/>
          <w:szCs w:val="22"/>
        </w:rPr>
      </w:pPr>
      <w:r w:rsidRPr="001313C5">
        <w:rPr>
          <w:b/>
          <w:sz w:val="22"/>
          <w:szCs w:val="22"/>
        </w:rPr>
        <w:t>Panel A: Women</w:t>
      </w:r>
    </w:p>
    <w:tbl>
      <w:tblPr>
        <w:tblW w:w="5000" w:type="pct"/>
        <w:jc w:val="center"/>
        <w:tblCellMar>
          <w:left w:w="75" w:type="dxa"/>
          <w:right w:w="75" w:type="dxa"/>
        </w:tblCellMar>
        <w:tblLook w:val="0000" w:firstRow="0" w:lastRow="0" w:firstColumn="0" w:lastColumn="0" w:noHBand="0" w:noVBand="0"/>
      </w:tblPr>
      <w:tblGrid>
        <w:gridCol w:w="1920"/>
        <w:gridCol w:w="141"/>
        <w:gridCol w:w="1090"/>
        <w:gridCol w:w="46"/>
        <w:gridCol w:w="1219"/>
        <w:gridCol w:w="48"/>
        <w:gridCol w:w="1213"/>
        <w:gridCol w:w="48"/>
        <w:gridCol w:w="1213"/>
        <w:gridCol w:w="48"/>
        <w:gridCol w:w="1213"/>
        <w:gridCol w:w="48"/>
        <w:gridCol w:w="1204"/>
        <w:gridCol w:w="59"/>
      </w:tblGrid>
      <w:tr w:rsidR="00C37314" w:rsidRPr="001313C5" w:rsidTr="0066560B">
        <w:trPr>
          <w:gridAfter w:val="1"/>
          <w:wAfter w:w="31" w:type="pct"/>
          <w:jc w:val="center"/>
        </w:trPr>
        <w:tc>
          <w:tcPr>
            <w:tcW w:w="1084" w:type="pct"/>
            <w:gridSpan w:val="2"/>
            <w:tcBorders>
              <w:top w:val="single" w:sz="6" w:space="0" w:color="auto"/>
              <w:left w:val="nil"/>
              <w:bottom w:val="nil"/>
              <w:right w:val="nil"/>
            </w:tcBorders>
          </w:tcPr>
          <w:p w:rsidR="00DA14D0" w:rsidRPr="001313C5" w:rsidRDefault="00DA14D0" w:rsidP="0066560B">
            <w:pPr>
              <w:widowControl w:val="0"/>
              <w:autoSpaceDE w:val="0"/>
              <w:autoSpaceDN w:val="0"/>
              <w:adjustRightInd w:val="0"/>
              <w:ind w:left="-180" w:firstLine="180"/>
              <w:rPr>
                <w:sz w:val="22"/>
                <w:szCs w:val="22"/>
              </w:rPr>
            </w:pPr>
          </w:p>
        </w:tc>
        <w:tc>
          <w:tcPr>
            <w:tcW w:w="573" w:type="pct"/>
            <w:tcBorders>
              <w:top w:val="single" w:sz="6" w:space="0" w:color="auto"/>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w:t>
            </w:r>
          </w:p>
        </w:tc>
        <w:tc>
          <w:tcPr>
            <w:tcW w:w="665" w:type="pct"/>
            <w:gridSpan w:val="2"/>
            <w:tcBorders>
              <w:top w:val="single" w:sz="6" w:space="0" w:color="auto"/>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(2)</w:t>
            </w:r>
          </w:p>
        </w:tc>
        <w:tc>
          <w:tcPr>
            <w:tcW w:w="663" w:type="pct"/>
            <w:gridSpan w:val="2"/>
            <w:tcBorders>
              <w:top w:val="single" w:sz="6" w:space="0" w:color="auto"/>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(3)</w:t>
            </w:r>
          </w:p>
        </w:tc>
        <w:tc>
          <w:tcPr>
            <w:tcW w:w="663" w:type="pct"/>
            <w:gridSpan w:val="2"/>
            <w:tcBorders>
              <w:top w:val="single" w:sz="6" w:space="0" w:color="auto"/>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(4)</w:t>
            </w:r>
          </w:p>
        </w:tc>
        <w:tc>
          <w:tcPr>
            <w:tcW w:w="663" w:type="pct"/>
            <w:gridSpan w:val="2"/>
            <w:tcBorders>
              <w:top w:val="single" w:sz="6" w:space="0" w:color="auto"/>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(5)</w:t>
            </w:r>
          </w:p>
        </w:tc>
        <w:tc>
          <w:tcPr>
            <w:tcW w:w="658" w:type="pct"/>
            <w:gridSpan w:val="2"/>
            <w:tcBorders>
              <w:top w:val="single" w:sz="6" w:space="0" w:color="auto"/>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(6)</w:t>
            </w:r>
          </w:p>
        </w:tc>
      </w:tr>
      <w:tr w:rsidR="00C37314" w:rsidRPr="001313C5" w:rsidTr="0066560B">
        <w:trPr>
          <w:gridAfter w:val="1"/>
          <w:wAfter w:w="31" w:type="pct"/>
          <w:jc w:val="center"/>
        </w:trPr>
        <w:tc>
          <w:tcPr>
            <w:tcW w:w="1084"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rPr>
                <w:sz w:val="22"/>
                <w:szCs w:val="22"/>
              </w:rPr>
            </w:pPr>
          </w:p>
        </w:tc>
        <w:tc>
          <w:tcPr>
            <w:tcW w:w="573" w:type="pct"/>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proofErr w:type="spellStart"/>
            <w:r w:rsidRPr="001313C5">
              <w:rPr>
                <w:sz w:val="22"/>
                <w:szCs w:val="22"/>
              </w:rPr>
              <w:t>Hb</w:t>
            </w:r>
            <w:proofErr w:type="spellEnd"/>
          </w:p>
        </w:tc>
        <w:tc>
          <w:tcPr>
            <w:tcW w:w="665"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proofErr w:type="spellStart"/>
            <w:r w:rsidRPr="001313C5">
              <w:rPr>
                <w:sz w:val="22"/>
                <w:szCs w:val="22"/>
              </w:rPr>
              <w:t>Hb</w:t>
            </w:r>
            <w:proofErr w:type="spellEnd"/>
          </w:p>
        </w:tc>
        <w:tc>
          <w:tcPr>
            <w:tcW w:w="663"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proofErr w:type="spellStart"/>
            <w:r w:rsidRPr="001313C5">
              <w:rPr>
                <w:sz w:val="22"/>
                <w:szCs w:val="22"/>
              </w:rPr>
              <w:t>Hb</w:t>
            </w:r>
            <w:proofErr w:type="spellEnd"/>
          </w:p>
        </w:tc>
        <w:tc>
          <w:tcPr>
            <w:tcW w:w="663"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proofErr w:type="spellStart"/>
            <w:r w:rsidRPr="001313C5">
              <w:rPr>
                <w:sz w:val="22"/>
                <w:szCs w:val="22"/>
              </w:rPr>
              <w:t>Hb</w:t>
            </w:r>
            <w:proofErr w:type="spellEnd"/>
          </w:p>
        </w:tc>
        <w:tc>
          <w:tcPr>
            <w:tcW w:w="663"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proofErr w:type="spellStart"/>
            <w:r w:rsidRPr="001313C5">
              <w:rPr>
                <w:sz w:val="22"/>
                <w:szCs w:val="22"/>
              </w:rPr>
              <w:t>Hb</w:t>
            </w:r>
            <w:proofErr w:type="spellEnd"/>
          </w:p>
        </w:tc>
        <w:tc>
          <w:tcPr>
            <w:tcW w:w="658"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proofErr w:type="spellStart"/>
            <w:r w:rsidRPr="001313C5">
              <w:rPr>
                <w:sz w:val="22"/>
                <w:szCs w:val="22"/>
              </w:rPr>
              <w:t>Hb</w:t>
            </w:r>
            <w:proofErr w:type="spellEnd"/>
          </w:p>
        </w:tc>
      </w:tr>
      <w:tr w:rsidR="00C37314" w:rsidRPr="001313C5" w:rsidTr="0066560B">
        <w:trPr>
          <w:jc w:val="center"/>
        </w:trPr>
        <w:tc>
          <w:tcPr>
            <w:tcW w:w="1010" w:type="pct"/>
            <w:tcBorders>
              <w:top w:val="nil"/>
              <w:left w:val="nil"/>
              <w:bottom w:val="nil"/>
              <w:right w:val="nil"/>
            </w:tcBorders>
          </w:tcPr>
          <w:p w:rsidR="00DA14D0" w:rsidRPr="001313C5" w:rsidRDefault="00DA14D0" w:rsidP="0066560B">
            <w:pPr>
              <w:widowControl w:val="0"/>
              <w:autoSpaceDE w:val="0"/>
              <w:autoSpaceDN w:val="0"/>
              <w:adjustRightInd w:val="0"/>
              <w:ind w:left="-180" w:firstLine="180"/>
              <w:rPr>
                <w:sz w:val="22"/>
                <w:szCs w:val="22"/>
              </w:rPr>
            </w:pPr>
            <w:r w:rsidRPr="001313C5">
              <w:rPr>
                <w:b/>
                <w:color w:val="000000"/>
                <w:sz w:val="22"/>
                <w:szCs w:val="22"/>
              </w:rPr>
              <w:lastRenderedPageBreak/>
              <w:t xml:space="preserve">Cow </w:t>
            </w:r>
            <w:r w:rsidRPr="001313C5">
              <w:rPr>
                <w:sz w:val="22"/>
                <w:szCs w:val="22"/>
              </w:rPr>
              <w:t>Slaughter</w:t>
            </w: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-1.087*</w:t>
            </w: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-1.540*</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r>
      <w:tr w:rsidR="00C37314" w:rsidRPr="001313C5" w:rsidTr="0066560B">
        <w:trPr>
          <w:jc w:val="center"/>
        </w:trPr>
        <w:tc>
          <w:tcPr>
            <w:tcW w:w="1010" w:type="pct"/>
            <w:tcBorders>
              <w:top w:val="nil"/>
              <w:left w:val="nil"/>
              <w:bottom w:val="nil"/>
              <w:right w:val="nil"/>
            </w:tcBorders>
          </w:tcPr>
          <w:p w:rsidR="00DA14D0" w:rsidRPr="001313C5" w:rsidRDefault="00C37314" w:rsidP="0066560B">
            <w:pPr>
              <w:widowControl w:val="0"/>
              <w:autoSpaceDE w:val="0"/>
              <w:autoSpaceDN w:val="0"/>
              <w:adjustRightInd w:val="0"/>
              <w:ind w:left="-180" w:firstLine="180"/>
              <w:rPr>
                <w:sz w:val="22"/>
                <w:szCs w:val="22"/>
              </w:rPr>
            </w:pPr>
            <w:r w:rsidRPr="001313C5">
              <w:rPr>
                <w:sz w:val="22"/>
                <w:szCs w:val="22"/>
              </w:rPr>
              <w:t>X Beef Consumer</w:t>
            </w: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(0.579)</w:t>
            </w: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(0.822)</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r>
      <w:tr w:rsidR="00C37314" w:rsidRPr="001313C5" w:rsidTr="0066560B">
        <w:trPr>
          <w:jc w:val="center"/>
        </w:trPr>
        <w:tc>
          <w:tcPr>
            <w:tcW w:w="1010" w:type="pct"/>
            <w:tcBorders>
              <w:top w:val="nil"/>
              <w:left w:val="nil"/>
              <w:bottom w:val="nil"/>
              <w:right w:val="nil"/>
            </w:tcBorders>
          </w:tcPr>
          <w:p w:rsidR="00DA14D0" w:rsidRPr="001313C5" w:rsidRDefault="00DA14D0" w:rsidP="0066560B">
            <w:pPr>
              <w:widowControl w:val="0"/>
              <w:autoSpaceDE w:val="0"/>
              <w:autoSpaceDN w:val="0"/>
              <w:adjustRightInd w:val="0"/>
              <w:ind w:left="-180" w:firstLine="180"/>
              <w:rPr>
                <w:sz w:val="22"/>
                <w:szCs w:val="22"/>
              </w:rPr>
            </w:pPr>
            <w:r w:rsidRPr="001313C5">
              <w:rPr>
                <w:b/>
                <w:sz w:val="22"/>
                <w:szCs w:val="22"/>
              </w:rPr>
              <w:t>Beef</w:t>
            </w:r>
            <w:r w:rsidRPr="001313C5">
              <w:rPr>
                <w:sz w:val="22"/>
                <w:szCs w:val="22"/>
              </w:rPr>
              <w:t xml:space="preserve"> Sale Ban </w:t>
            </w: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-1.260**</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-2.341***</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r>
      <w:tr w:rsidR="00C37314" w:rsidRPr="001313C5" w:rsidTr="0066560B">
        <w:trPr>
          <w:jc w:val="center"/>
        </w:trPr>
        <w:tc>
          <w:tcPr>
            <w:tcW w:w="1010" w:type="pct"/>
            <w:tcBorders>
              <w:top w:val="nil"/>
              <w:left w:val="nil"/>
              <w:bottom w:val="nil"/>
              <w:right w:val="nil"/>
            </w:tcBorders>
          </w:tcPr>
          <w:p w:rsidR="00DA14D0" w:rsidRPr="001313C5" w:rsidRDefault="00C37314" w:rsidP="0066560B">
            <w:pPr>
              <w:widowControl w:val="0"/>
              <w:autoSpaceDE w:val="0"/>
              <w:autoSpaceDN w:val="0"/>
              <w:adjustRightInd w:val="0"/>
              <w:ind w:left="-180" w:firstLine="180"/>
              <w:rPr>
                <w:sz w:val="22"/>
                <w:szCs w:val="22"/>
              </w:rPr>
            </w:pPr>
            <w:r w:rsidRPr="001313C5">
              <w:rPr>
                <w:sz w:val="22"/>
                <w:szCs w:val="22"/>
              </w:rPr>
              <w:t>X Beef Consumer</w:t>
            </w: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(0.562)</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(0.501)</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r>
      <w:tr w:rsidR="00C37314" w:rsidRPr="001313C5" w:rsidTr="0066560B">
        <w:trPr>
          <w:jc w:val="center"/>
        </w:trPr>
        <w:tc>
          <w:tcPr>
            <w:tcW w:w="1010" w:type="pct"/>
            <w:tcBorders>
              <w:top w:val="nil"/>
              <w:left w:val="nil"/>
              <w:bottom w:val="nil"/>
              <w:right w:val="nil"/>
            </w:tcBorders>
          </w:tcPr>
          <w:p w:rsidR="00DA14D0" w:rsidRPr="001313C5" w:rsidRDefault="00DA14D0" w:rsidP="0066560B">
            <w:pPr>
              <w:widowControl w:val="0"/>
              <w:autoSpaceDE w:val="0"/>
              <w:autoSpaceDN w:val="0"/>
              <w:adjustRightInd w:val="0"/>
              <w:ind w:left="-180" w:firstLine="180"/>
              <w:rPr>
                <w:sz w:val="22"/>
                <w:szCs w:val="22"/>
              </w:rPr>
            </w:pPr>
            <w:r w:rsidRPr="001313C5">
              <w:rPr>
                <w:b/>
                <w:sz w:val="22"/>
                <w:szCs w:val="22"/>
              </w:rPr>
              <w:t>Export</w:t>
            </w:r>
            <w:r w:rsidRPr="001313C5">
              <w:rPr>
                <w:sz w:val="22"/>
                <w:szCs w:val="22"/>
              </w:rPr>
              <w:t xml:space="preserve"> Ban </w:t>
            </w: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-1.432**</w:t>
            </w: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-1.800**</w:t>
            </w:r>
          </w:p>
        </w:tc>
      </w:tr>
      <w:tr w:rsidR="00C37314" w:rsidRPr="001313C5" w:rsidTr="0066560B">
        <w:trPr>
          <w:jc w:val="center"/>
        </w:trPr>
        <w:tc>
          <w:tcPr>
            <w:tcW w:w="1010" w:type="pct"/>
            <w:tcBorders>
              <w:top w:val="nil"/>
              <w:left w:val="nil"/>
              <w:bottom w:val="nil"/>
              <w:right w:val="nil"/>
            </w:tcBorders>
          </w:tcPr>
          <w:p w:rsidR="00DA14D0" w:rsidRPr="001313C5" w:rsidRDefault="00C37314" w:rsidP="0066560B">
            <w:pPr>
              <w:widowControl w:val="0"/>
              <w:autoSpaceDE w:val="0"/>
              <w:autoSpaceDN w:val="0"/>
              <w:adjustRightInd w:val="0"/>
              <w:ind w:left="-180" w:firstLine="180"/>
              <w:rPr>
                <w:sz w:val="22"/>
                <w:szCs w:val="22"/>
              </w:rPr>
            </w:pPr>
            <w:r w:rsidRPr="001313C5">
              <w:rPr>
                <w:sz w:val="22"/>
                <w:szCs w:val="22"/>
              </w:rPr>
              <w:t>X Beef Consumer</w:t>
            </w: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(0.534)</w:t>
            </w: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(0.683)</w:t>
            </w:r>
          </w:p>
        </w:tc>
      </w:tr>
      <w:tr w:rsidR="00C37314" w:rsidRPr="001313C5" w:rsidTr="0066560B">
        <w:trPr>
          <w:jc w:val="center"/>
        </w:trPr>
        <w:tc>
          <w:tcPr>
            <w:tcW w:w="1010" w:type="pct"/>
            <w:tcBorders>
              <w:top w:val="nil"/>
              <w:left w:val="nil"/>
              <w:bottom w:val="nil"/>
              <w:right w:val="nil"/>
            </w:tcBorders>
          </w:tcPr>
          <w:p w:rsidR="00DA14D0" w:rsidRPr="001313C5" w:rsidRDefault="00DA14D0" w:rsidP="0066560B">
            <w:pPr>
              <w:widowControl w:val="0"/>
              <w:autoSpaceDE w:val="0"/>
              <w:autoSpaceDN w:val="0"/>
              <w:adjustRightInd w:val="0"/>
              <w:ind w:left="-180" w:firstLine="180"/>
              <w:rPr>
                <w:sz w:val="22"/>
                <w:szCs w:val="22"/>
              </w:rPr>
            </w:pP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p>
        </w:tc>
      </w:tr>
      <w:tr w:rsidR="00C37314" w:rsidRPr="001313C5" w:rsidTr="0066560B">
        <w:trPr>
          <w:jc w:val="center"/>
        </w:trPr>
        <w:tc>
          <w:tcPr>
            <w:tcW w:w="1010" w:type="pct"/>
            <w:tcBorders>
              <w:top w:val="nil"/>
              <w:left w:val="nil"/>
              <w:bottom w:val="nil"/>
              <w:right w:val="nil"/>
            </w:tcBorders>
          </w:tcPr>
          <w:p w:rsidR="00DA14D0" w:rsidRPr="001313C5" w:rsidRDefault="00DA14D0" w:rsidP="0066560B">
            <w:pPr>
              <w:widowControl w:val="0"/>
              <w:autoSpaceDE w:val="0"/>
              <w:autoSpaceDN w:val="0"/>
              <w:adjustRightInd w:val="0"/>
              <w:ind w:left="-180" w:firstLine="180"/>
              <w:rPr>
                <w:sz w:val="22"/>
                <w:szCs w:val="22"/>
              </w:rPr>
            </w:pPr>
            <w:r w:rsidRPr="001313C5">
              <w:rPr>
                <w:sz w:val="22"/>
                <w:szCs w:val="22"/>
              </w:rPr>
              <w:t>Observations</w:t>
            </w:r>
          </w:p>
        </w:tc>
        <w:tc>
          <w:tcPr>
            <w:tcW w:w="671" w:type="pct"/>
            <w:gridSpan w:val="3"/>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93,376</w:t>
            </w:r>
          </w:p>
        </w:tc>
        <w:tc>
          <w:tcPr>
            <w:tcW w:w="666"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18,854</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93,376</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18,854</w:t>
            </w:r>
          </w:p>
        </w:tc>
        <w:tc>
          <w:tcPr>
            <w:tcW w:w="663"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93,376</w:t>
            </w:r>
          </w:p>
        </w:tc>
        <w:tc>
          <w:tcPr>
            <w:tcW w:w="664" w:type="pct"/>
            <w:gridSpan w:val="2"/>
            <w:tcBorders>
              <w:top w:val="nil"/>
              <w:left w:val="nil"/>
              <w:bottom w:val="nil"/>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18,854</w:t>
            </w:r>
          </w:p>
        </w:tc>
      </w:tr>
      <w:tr w:rsidR="00C37314" w:rsidRPr="001313C5" w:rsidTr="0066560B">
        <w:tblPrEx>
          <w:tblBorders>
            <w:bottom w:val="single" w:sz="6" w:space="0" w:color="auto"/>
          </w:tblBorders>
        </w:tblPrEx>
        <w:trPr>
          <w:jc w:val="center"/>
        </w:trPr>
        <w:tc>
          <w:tcPr>
            <w:tcW w:w="1010" w:type="pct"/>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rPr>
                <w:sz w:val="22"/>
                <w:szCs w:val="22"/>
              </w:rPr>
            </w:pPr>
            <w:r w:rsidRPr="001313C5">
              <w:rPr>
                <w:sz w:val="22"/>
                <w:szCs w:val="22"/>
              </w:rPr>
              <w:t>R-squared</w:t>
            </w:r>
          </w:p>
        </w:tc>
        <w:tc>
          <w:tcPr>
            <w:tcW w:w="671" w:type="pct"/>
            <w:gridSpan w:val="3"/>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0.039</w:t>
            </w:r>
          </w:p>
        </w:tc>
        <w:tc>
          <w:tcPr>
            <w:tcW w:w="666"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0.069</w:t>
            </w:r>
          </w:p>
        </w:tc>
        <w:tc>
          <w:tcPr>
            <w:tcW w:w="663"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0.039</w:t>
            </w:r>
          </w:p>
        </w:tc>
        <w:tc>
          <w:tcPr>
            <w:tcW w:w="663"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0.069</w:t>
            </w:r>
          </w:p>
        </w:tc>
        <w:tc>
          <w:tcPr>
            <w:tcW w:w="663"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0.040</w:t>
            </w:r>
          </w:p>
        </w:tc>
        <w:tc>
          <w:tcPr>
            <w:tcW w:w="664" w:type="pct"/>
            <w:gridSpan w:val="2"/>
            <w:tcBorders>
              <w:top w:val="nil"/>
              <w:left w:val="nil"/>
              <w:bottom w:val="single" w:sz="6" w:space="0" w:color="auto"/>
              <w:right w:val="nil"/>
            </w:tcBorders>
          </w:tcPr>
          <w:p w:rsidR="00DA14D0" w:rsidRPr="001313C5" w:rsidRDefault="00DA14D0" w:rsidP="0066560B">
            <w:pPr>
              <w:widowControl w:val="0"/>
              <w:autoSpaceDE w:val="0"/>
              <w:autoSpaceDN w:val="0"/>
              <w:adjustRightInd w:val="0"/>
              <w:ind w:left="-180" w:firstLine="180"/>
              <w:jc w:val="center"/>
              <w:rPr>
                <w:sz w:val="22"/>
                <w:szCs w:val="22"/>
              </w:rPr>
            </w:pPr>
            <w:r w:rsidRPr="001313C5">
              <w:rPr>
                <w:sz w:val="22"/>
                <w:szCs w:val="22"/>
              </w:rPr>
              <w:t>0.069</w:t>
            </w:r>
          </w:p>
        </w:tc>
      </w:tr>
    </w:tbl>
    <w:p w:rsidR="00DA14D0" w:rsidRPr="001313C5" w:rsidRDefault="00DA14D0" w:rsidP="00792F4D">
      <w:pPr>
        <w:widowControl w:val="0"/>
        <w:autoSpaceDE w:val="0"/>
        <w:autoSpaceDN w:val="0"/>
        <w:adjustRightInd w:val="0"/>
        <w:ind w:left="2880"/>
        <w:rPr>
          <w:b/>
          <w:sz w:val="22"/>
          <w:szCs w:val="22"/>
        </w:rPr>
      </w:pPr>
    </w:p>
    <w:p w:rsidR="00792F4D" w:rsidRPr="001313C5" w:rsidRDefault="00792F4D" w:rsidP="00792F4D">
      <w:pPr>
        <w:widowControl w:val="0"/>
        <w:autoSpaceDE w:val="0"/>
        <w:autoSpaceDN w:val="0"/>
        <w:adjustRightInd w:val="0"/>
        <w:rPr>
          <w:sz w:val="22"/>
          <w:szCs w:val="22"/>
        </w:rPr>
      </w:pPr>
    </w:p>
    <w:p w:rsidR="00792F4D" w:rsidRPr="001313C5" w:rsidRDefault="00792F4D" w:rsidP="00792F4D">
      <w:pPr>
        <w:widowControl w:val="0"/>
        <w:autoSpaceDE w:val="0"/>
        <w:autoSpaceDN w:val="0"/>
        <w:adjustRightInd w:val="0"/>
        <w:rPr>
          <w:b/>
          <w:sz w:val="22"/>
          <w:szCs w:val="22"/>
        </w:rPr>
      </w:pPr>
      <w:r w:rsidRPr="001313C5">
        <w:rPr>
          <w:sz w:val="22"/>
          <w:szCs w:val="22"/>
        </w:rPr>
        <w:tab/>
      </w:r>
      <w:r w:rsidRPr="001313C5">
        <w:rPr>
          <w:sz w:val="22"/>
          <w:szCs w:val="22"/>
        </w:rPr>
        <w:tab/>
      </w:r>
      <w:r w:rsidRPr="001313C5">
        <w:rPr>
          <w:sz w:val="22"/>
          <w:szCs w:val="22"/>
        </w:rPr>
        <w:tab/>
      </w:r>
      <w:r w:rsidRPr="001313C5">
        <w:rPr>
          <w:sz w:val="22"/>
          <w:szCs w:val="22"/>
        </w:rPr>
        <w:tab/>
      </w:r>
      <w:r w:rsidRPr="001313C5">
        <w:rPr>
          <w:sz w:val="22"/>
          <w:szCs w:val="22"/>
        </w:rPr>
        <w:tab/>
      </w:r>
      <w:r w:rsidRPr="001313C5">
        <w:rPr>
          <w:b/>
          <w:sz w:val="22"/>
          <w:szCs w:val="22"/>
        </w:rPr>
        <w:t>Panel B: Men</w:t>
      </w:r>
    </w:p>
    <w:p w:rsidR="00792F4D" w:rsidRPr="001313C5" w:rsidRDefault="00792F4D" w:rsidP="00792F4D">
      <w:pPr>
        <w:widowControl w:val="0"/>
        <w:autoSpaceDE w:val="0"/>
        <w:autoSpaceDN w:val="0"/>
        <w:adjustRightInd w:val="0"/>
        <w:rPr>
          <w:sz w:val="22"/>
          <w:szCs w:val="22"/>
        </w:rPr>
      </w:pPr>
    </w:p>
    <w:tbl>
      <w:tblPr>
        <w:tblW w:w="5000" w:type="pct"/>
        <w:jc w:val="center"/>
        <w:tblCellMar>
          <w:left w:w="75" w:type="dxa"/>
          <w:right w:w="75" w:type="dxa"/>
        </w:tblCellMar>
        <w:tblLook w:val="0000" w:firstRow="0" w:lastRow="0" w:firstColumn="0" w:lastColumn="0" w:noHBand="0" w:noVBand="0"/>
      </w:tblPr>
      <w:tblGrid>
        <w:gridCol w:w="1909"/>
        <w:gridCol w:w="93"/>
        <w:gridCol w:w="1134"/>
        <w:gridCol w:w="124"/>
        <w:gridCol w:w="1130"/>
        <w:gridCol w:w="127"/>
        <w:gridCol w:w="1122"/>
        <w:gridCol w:w="127"/>
        <w:gridCol w:w="1122"/>
        <w:gridCol w:w="127"/>
        <w:gridCol w:w="1122"/>
        <w:gridCol w:w="127"/>
        <w:gridCol w:w="1103"/>
        <w:gridCol w:w="143"/>
      </w:tblGrid>
      <w:tr w:rsidR="00C37314" w:rsidRPr="001313C5" w:rsidTr="0066560B">
        <w:trPr>
          <w:gridAfter w:val="1"/>
          <w:wAfter w:w="77" w:type="pct"/>
          <w:jc w:val="center"/>
        </w:trPr>
        <w:tc>
          <w:tcPr>
            <w:tcW w:w="1003" w:type="pct"/>
            <w:tcBorders>
              <w:top w:val="single" w:sz="6" w:space="0" w:color="auto"/>
              <w:left w:val="nil"/>
              <w:bottom w:val="nil"/>
              <w:right w:val="nil"/>
            </w:tcBorders>
          </w:tcPr>
          <w:p w:rsidR="00792F4D" w:rsidRPr="001313C5" w:rsidRDefault="00792F4D" w:rsidP="00792F4D">
            <w:pPr>
              <w:widowControl w:val="0"/>
              <w:autoSpaceDE w:val="0"/>
              <w:autoSpaceDN w:val="0"/>
              <w:adjustRightInd w:val="0"/>
              <w:rPr>
                <w:sz w:val="22"/>
                <w:szCs w:val="22"/>
              </w:rPr>
            </w:pPr>
          </w:p>
        </w:tc>
        <w:tc>
          <w:tcPr>
            <w:tcW w:w="645" w:type="pct"/>
            <w:gridSpan w:val="2"/>
            <w:tcBorders>
              <w:top w:val="single" w:sz="6" w:space="0" w:color="auto"/>
              <w:left w:val="nil"/>
              <w:bottom w:val="nil"/>
              <w:right w:val="nil"/>
            </w:tcBorders>
          </w:tcPr>
          <w:p w:rsidR="00792F4D" w:rsidRPr="001313C5" w:rsidRDefault="00792F4D" w:rsidP="00C37314">
            <w:pPr>
              <w:widowControl w:val="0"/>
              <w:autoSpaceDE w:val="0"/>
              <w:autoSpaceDN w:val="0"/>
              <w:adjustRightInd w:val="0"/>
              <w:ind w:left="41" w:hanging="41"/>
              <w:jc w:val="center"/>
              <w:rPr>
                <w:sz w:val="22"/>
                <w:szCs w:val="22"/>
              </w:rPr>
            </w:pPr>
            <w:r w:rsidRPr="001313C5">
              <w:rPr>
                <w:sz w:val="22"/>
                <w:szCs w:val="22"/>
              </w:rPr>
              <w:t>(1)</w:t>
            </w:r>
          </w:p>
        </w:tc>
        <w:tc>
          <w:tcPr>
            <w:tcW w:w="659" w:type="pct"/>
            <w:gridSpan w:val="2"/>
            <w:tcBorders>
              <w:top w:val="single" w:sz="6" w:space="0" w:color="auto"/>
              <w:left w:val="nil"/>
              <w:bottom w:val="nil"/>
              <w:right w:val="nil"/>
            </w:tcBorders>
          </w:tcPr>
          <w:p w:rsidR="00792F4D" w:rsidRPr="001313C5" w:rsidRDefault="00792F4D" w:rsidP="00C37314">
            <w:pPr>
              <w:widowControl w:val="0"/>
              <w:autoSpaceDE w:val="0"/>
              <w:autoSpaceDN w:val="0"/>
              <w:adjustRightInd w:val="0"/>
              <w:ind w:left="41" w:hanging="41"/>
              <w:jc w:val="center"/>
              <w:rPr>
                <w:sz w:val="22"/>
                <w:szCs w:val="22"/>
              </w:rPr>
            </w:pPr>
            <w:r w:rsidRPr="001313C5">
              <w:rPr>
                <w:sz w:val="22"/>
                <w:szCs w:val="22"/>
              </w:rPr>
              <w:t>(2)</w:t>
            </w:r>
          </w:p>
        </w:tc>
        <w:tc>
          <w:tcPr>
            <w:tcW w:w="657" w:type="pct"/>
            <w:gridSpan w:val="2"/>
            <w:tcBorders>
              <w:top w:val="single" w:sz="6" w:space="0" w:color="auto"/>
              <w:left w:val="nil"/>
              <w:bottom w:val="nil"/>
              <w:right w:val="nil"/>
            </w:tcBorders>
          </w:tcPr>
          <w:p w:rsidR="00792F4D" w:rsidRPr="001313C5" w:rsidRDefault="00792F4D" w:rsidP="00C37314">
            <w:pPr>
              <w:widowControl w:val="0"/>
              <w:autoSpaceDE w:val="0"/>
              <w:autoSpaceDN w:val="0"/>
              <w:adjustRightInd w:val="0"/>
              <w:ind w:left="41" w:hanging="41"/>
              <w:jc w:val="center"/>
              <w:rPr>
                <w:sz w:val="22"/>
                <w:szCs w:val="22"/>
              </w:rPr>
            </w:pPr>
            <w:r w:rsidRPr="001313C5">
              <w:rPr>
                <w:sz w:val="22"/>
                <w:szCs w:val="22"/>
              </w:rPr>
              <w:t>(3)</w:t>
            </w:r>
          </w:p>
        </w:tc>
        <w:tc>
          <w:tcPr>
            <w:tcW w:w="657" w:type="pct"/>
            <w:gridSpan w:val="2"/>
            <w:tcBorders>
              <w:top w:val="single" w:sz="6" w:space="0" w:color="auto"/>
              <w:left w:val="nil"/>
              <w:bottom w:val="nil"/>
              <w:right w:val="nil"/>
            </w:tcBorders>
          </w:tcPr>
          <w:p w:rsidR="00792F4D" w:rsidRPr="001313C5" w:rsidRDefault="00792F4D" w:rsidP="00C37314">
            <w:pPr>
              <w:widowControl w:val="0"/>
              <w:autoSpaceDE w:val="0"/>
              <w:autoSpaceDN w:val="0"/>
              <w:adjustRightInd w:val="0"/>
              <w:ind w:left="41" w:hanging="41"/>
              <w:jc w:val="center"/>
              <w:rPr>
                <w:sz w:val="22"/>
                <w:szCs w:val="22"/>
              </w:rPr>
            </w:pPr>
            <w:r w:rsidRPr="001313C5">
              <w:rPr>
                <w:sz w:val="22"/>
                <w:szCs w:val="22"/>
              </w:rPr>
              <w:t>(4)</w:t>
            </w:r>
          </w:p>
        </w:tc>
        <w:tc>
          <w:tcPr>
            <w:tcW w:w="657" w:type="pct"/>
            <w:gridSpan w:val="2"/>
            <w:tcBorders>
              <w:top w:val="single" w:sz="6" w:space="0" w:color="auto"/>
              <w:left w:val="nil"/>
              <w:bottom w:val="nil"/>
              <w:right w:val="nil"/>
            </w:tcBorders>
          </w:tcPr>
          <w:p w:rsidR="00792F4D" w:rsidRPr="001313C5" w:rsidRDefault="00792F4D" w:rsidP="00C37314">
            <w:pPr>
              <w:widowControl w:val="0"/>
              <w:autoSpaceDE w:val="0"/>
              <w:autoSpaceDN w:val="0"/>
              <w:adjustRightInd w:val="0"/>
              <w:ind w:left="41" w:hanging="41"/>
              <w:jc w:val="center"/>
              <w:rPr>
                <w:sz w:val="22"/>
                <w:szCs w:val="22"/>
              </w:rPr>
            </w:pPr>
            <w:r w:rsidRPr="001313C5">
              <w:rPr>
                <w:sz w:val="22"/>
                <w:szCs w:val="22"/>
              </w:rPr>
              <w:t>(5)</w:t>
            </w:r>
          </w:p>
        </w:tc>
        <w:tc>
          <w:tcPr>
            <w:tcW w:w="647" w:type="pct"/>
            <w:gridSpan w:val="2"/>
            <w:tcBorders>
              <w:top w:val="single" w:sz="6" w:space="0" w:color="auto"/>
              <w:left w:val="nil"/>
              <w:bottom w:val="nil"/>
              <w:right w:val="nil"/>
            </w:tcBorders>
          </w:tcPr>
          <w:p w:rsidR="00792F4D" w:rsidRPr="001313C5" w:rsidRDefault="00792F4D" w:rsidP="00C37314">
            <w:pPr>
              <w:widowControl w:val="0"/>
              <w:autoSpaceDE w:val="0"/>
              <w:autoSpaceDN w:val="0"/>
              <w:adjustRightInd w:val="0"/>
              <w:ind w:left="41" w:hanging="41"/>
              <w:jc w:val="center"/>
              <w:rPr>
                <w:sz w:val="22"/>
                <w:szCs w:val="22"/>
              </w:rPr>
            </w:pPr>
            <w:r w:rsidRPr="001313C5">
              <w:rPr>
                <w:sz w:val="22"/>
                <w:szCs w:val="22"/>
              </w:rPr>
              <w:t>(6)</w:t>
            </w:r>
          </w:p>
        </w:tc>
      </w:tr>
      <w:tr w:rsidR="00C37314" w:rsidRPr="001313C5" w:rsidTr="0066560B">
        <w:trPr>
          <w:gridAfter w:val="1"/>
          <w:wAfter w:w="77" w:type="pct"/>
          <w:jc w:val="center"/>
        </w:trPr>
        <w:tc>
          <w:tcPr>
            <w:tcW w:w="1003" w:type="pct"/>
            <w:tcBorders>
              <w:top w:val="nil"/>
              <w:left w:val="nil"/>
              <w:bottom w:val="single" w:sz="6" w:space="0" w:color="auto"/>
              <w:right w:val="nil"/>
            </w:tcBorders>
          </w:tcPr>
          <w:p w:rsidR="00792F4D" w:rsidRPr="001313C5" w:rsidRDefault="00792F4D" w:rsidP="00792F4D">
            <w:pPr>
              <w:widowControl w:val="0"/>
              <w:autoSpaceDE w:val="0"/>
              <w:autoSpaceDN w:val="0"/>
              <w:adjustRightInd w:val="0"/>
              <w:rPr>
                <w:sz w:val="22"/>
                <w:szCs w:val="22"/>
              </w:rPr>
            </w:pPr>
            <w:r w:rsidRPr="001313C5">
              <w:rPr>
                <w:sz w:val="22"/>
                <w:szCs w:val="22"/>
              </w:rPr>
              <w:t>VARIABLES</w:t>
            </w:r>
          </w:p>
        </w:tc>
        <w:tc>
          <w:tcPr>
            <w:tcW w:w="645" w:type="pct"/>
            <w:gridSpan w:val="2"/>
            <w:tcBorders>
              <w:top w:val="nil"/>
              <w:left w:val="nil"/>
              <w:bottom w:val="single" w:sz="6" w:space="0" w:color="auto"/>
              <w:right w:val="nil"/>
            </w:tcBorders>
          </w:tcPr>
          <w:p w:rsidR="00792F4D" w:rsidRPr="001313C5" w:rsidRDefault="003558F0" w:rsidP="00C37314">
            <w:pPr>
              <w:widowControl w:val="0"/>
              <w:autoSpaceDE w:val="0"/>
              <w:autoSpaceDN w:val="0"/>
              <w:adjustRightInd w:val="0"/>
              <w:ind w:left="41" w:hanging="41"/>
              <w:jc w:val="center"/>
              <w:rPr>
                <w:sz w:val="22"/>
                <w:szCs w:val="22"/>
              </w:rPr>
            </w:pPr>
            <w:proofErr w:type="spellStart"/>
            <w:r w:rsidRPr="001313C5">
              <w:rPr>
                <w:sz w:val="22"/>
                <w:szCs w:val="22"/>
              </w:rPr>
              <w:t>Hb</w:t>
            </w:r>
            <w:proofErr w:type="spellEnd"/>
          </w:p>
        </w:tc>
        <w:tc>
          <w:tcPr>
            <w:tcW w:w="659" w:type="pct"/>
            <w:gridSpan w:val="2"/>
            <w:tcBorders>
              <w:top w:val="nil"/>
              <w:left w:val="nil"/>
              <w:bottom w:val="single" w:sz="6" w:space="0" w:color="auto"/>
              <w:right w:val="nil"/>
            </w:tcBorders>
          </w:tcPr>
          <w:p w:rsidR="00792F4D" w:rsidRPr="001313C5" w:rsidRDefault="003558F0" w:rsidP="00C37314">
            <w:pPr>
              <w:widowControl w:val="0"/>
              <w:autoSpaceDE w:val="0"/>
              <w:autoSpaceDN w:val="0"/>
              <w:adjustRightInd w:val="0"/>
              <w:ind w:left="41" w:hanging="41"/>
              <w:jc w:val="center"/>
              <w:rPr>
                <w:sz w:val="22"/>
                <w:szCs w:val="22"/>
              </w:rPr>
            </w:pPr>
            <w:proofErr w:type="spellStart"/>
            <w:r w:rsidRPr="001313C5">
              <w:rPr>
                <w:sz w:val="22"/>
                <w:szCs w:val="22"/>
              </w:rPr>
              <w:t>Hb</w:t>
            </w:r>
            <w:proofErr w:type="spellEnd"/>
          </w:p>
        </w:tc>
        <w:tc>
          <w:tcPr>
            <w:tcW w:w="657" w:type="pct"/>
            <w:gridSpan w:val="2"/>
            <w:tcBorders>
              <w:top w:val="nil"/>
              <w:left w:val="nil"/>
              <w:bottom w:val="single" w:sz="6" w:space="0" w:color="auto"/>
              <w:right w:val="nil"/>
            </w:tcBorders>
          </w:tcPr>
          <w:p w:rsidR="00792F4D" w:rsidRPr="001313C5" w:rsidRDefault="003558F0" w:rsidP="00C37314">
            <w:pPr>
              <w:widowControl w:val="0"/>
              <w:autoSpaceDE w:val="0"/>
              <w:autoSpaceDN w:val="0"/>
              <w:adjustRightInd w:val="0"/>
              <w:ind w:left="41" w:hanging="41"/>
              <w:jc w:val="center"/>
              <w:rPr>
                <w:sz w:val="22"/>
                <w:szCs w:val="22"/>
              </w:rPr>
            </w:pPr>
            <w:proofErr w:type="spellStart"/>
            <w:r w:rsidRPr="001313C5">
              <w:rPr>
                <w:sz w:val="22"/>
                <w:szCs w:val="22"/>
              </w:rPr>
              <w:t>Hb</w:t>
            </w:r>
            <w:proofErr w:type="spellEnd"/>
          </w:p>
        </w:tc>
        <w:tc>
          <w:tcPr>
            <w:tcW w:w="657" w:type="pct"/>
            <w:gridSpan w:val="2"/>
            <w:tcBorders>
              <w:top w:val="nil"/>
              <w:left w:val="nil"/>
              <w:bottom w:val="single" w:sz="6" w:space="0" w:color="auto"/>
              <w:right w:val="nil"/>
            </w:tcBorders>
          </w:tcPr>
          <w:p w:rsidR="00792F4D" w:rsidRPr="001313C5" w:rsidRDefault="003558F0" w:rsidP="00C37314">
            <w:pPr>
              <w:widowControl w:val="0"/>
              <w:autoSpaceDE w:val="0"/>
              <w:autoSpaceDN w:val="0"/>
              <w:adjustRightInd w:val="0"/>
              <w:ind w:left="41" w:hanging="41"/>
              <w:jc w:val="center"/>
              <w:rPr>
                <w:sz w:val="22"/>
                <w:szCs w:val="22"/>
              </w:rPr>
            </w:pPr>
            <w:proofErr w:type="spellStart"/>
            <w:r w:rsidRPr="001313C5">
              <w:rPr>
                <w:sz w:val="22"/>
                <w:szCs w:val="22"/>
              </w:rPr>
              <w:t>Hb</w:t>
            </w:r>
            <w:proofErr w:type="spellEnd"/>
          </w:p>
        </w:tc>
        <w:tc>
          <w:tcPr>
            <w:tcW w:w="657" w:type="pct"/>
            <w:gridSpan w:val="2"/>
            <w:tcBorders>
              <w:top w:val="nil"/>
              <w:left w:val="nil"/>
              <w:bottom w:val="single" w:sz="6" w:space="0" w:color="auto"/>
              <w:right w:val="nil"/>
            </w:tcBorders>
          </w:tcPr>
          <w:p w:rsidR="00792F4D" w:rsidRPr="001313C5" w:rsidRDefault="003558F0" w:rsidP="00C37314">
            <w:pPr>
              <w:widowControl w:val="0"/>
              <w:autoSpaceDE w:val="0"/>
              <w:autoSpaceDN w:val="0"/>
              <w:adjustRightInd w:val="0"/>
              <w:ind w:left="41" w:hanging="41"/>
              <w:jc w:val="center"/>
              <w:rPr>
                <w:sz w:val="22"/>
                <w:szCs w:val="22"/>
              </w:rPr>
            </w:pPr>
            <w:proofErr w:type="spellStart"/>
            <w:r w:rsidRPr="001313C5">
              <w:rPr>
                <w:sz w:val="22"/>
                <w:szCs w:val="22"/>
              </w:rPr>
              <w:t>Hb</w:t>
            </w:r>
            <w:proofErr w:type="spellEnd"/>
          </w:p>
        </w:tc>
        <w:tc>
          <w:tcPr>
            <w:tcW w:w="647" w:type="pct"/>
            <w:gridSpan w:val="2"/>
            <w:tcBorders>
              <w:top w:val="nil"/>
              <w:left w:val="nil"/>
              <w:bottom w:val="single" w:sz="6" w:space="0" w:color="auto"/>
              <w:right w:val="nil"/>
            </w:tcBorders>
          </w:tcPr>
          <w:p w:rsidR="00792F4D" w:rsidRPr="001313C5" w:rsidRDefault="003558F0" w:rsidP="00C37314">
            <w:pPr>
              <w:widowControl w:val="0"/>
              <w:autoSpaceDE w:val="0"/>
              <w:autoSpaceDN w:val="0"/>
              <w:adjustRightInd w:val="0"/>
              <w:ind w:left="41" w:hanging="41"/>
              <w:jc w:val="center"/>
              <w:rPr>
                <w:sz w:val="22"/>
                <w:szCs w:val="22"/>
              </w:rPr>
            </w:pPr>
            <w:proofErr w:type="spellStart"/>
            <w:r w:rsidRPr="001313C5">
              <w:rPr>
                <w:sz w:val="22"/>
                <w:szCs w:val="22"/>
              </w:rPr>
              <w:t>Hb</w:t>
            </w:r>
            <w:proofErr w:type="spellEnd"/>
          </w:p>
        </w:tc>
      </w:tr>
      <w:tr w:rsidR="00C37314" w:rsidRPr="001313C5" w:rsidTr="0066560B">
        <w:trPr>
          <w:jc w:val="center"/>
        </w:trPr>
        <w:tc>
          <w:tcPr>
            <w:tcW w:w="1052" w:type="pct"/>
            <w:gridSpan w:val="2"/>
            <w:tcBorders>
              <w:top w:val="nil"/>
              <w:left w:val="nil"/>
              <w:bottom w:val="nil"/>
              <w:right w:val="nil"/>
            </w:tcBorders>
          </w:tcPr>
          <w:p w:rsidR="00792F4D" w:rsidRPr="001313C5" w:rsidRDefault="009F779F" w:rsidP="00C37314">
            <w:pPr>
              <w:widowControl w:val="0"/>
              <w:autoSpaceDE w:val="0"/>
              <w:autoSpaceDN w:val="0"/>
              <w:adjustRightInd w:val="0"/>
              <w:rPr>
                <w:sz w:val="22"/>
                <w:szCs w:val="22"/>
              </w:rPr>
            </w:pPr>
            <w:r w:rsidRPr="001313C5">
              <w:rPr>
                <w:b/>
                <w:sz w:val="22"/>
                <w:szCs w:val="22"/>
              </w:rPr>
              <w:t xml:space="preserve">Cow </w:t>
            </w:r>
            <w:r w:rsidRPr="001313C5">
              <w:rPr>
                <w:sz w:val="22"/>
                <w:szCs w:val="22"/>
              </w:rPr>
              <w:t>Slaughter</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0.721</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1.050</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r>
      <w:tr w:rsidR="00C37314" w:rsidRPr="001313C5" w:rsidTr="0066560B">
        <w:trPr>
          <w:jc w:val="center"/>
        </w:trPr>
        <w:tc>
          <w:tcPr>
            <w:tcW w:w="1052" w:type="pct"/>
            <w:gridSpan w:val="2"/>
            <w:tcBorders>
              <w:top w:val="nil"/>
              <w:left w:val="nil"/>
              <w:bottom w:val="nil"/>
              <w:right w:val="nil"/>
            </w:tcBorders>
          </w:tcPr>
          <w:p w:rsidR="00792F4D" w:rsidRPr="001313C5" w:rsidRDefault="00C37314" w:rsidP="00792F4D">
            <w:pPr>
              <w:widowControl w:val="0"/>
              <w:autoSpaceDE w:val="0"/>
              <w:autoSpaceDN w:val="0"/>
              <w:adjustRightInd w:val="0"/>
              <w:rPr>
                <w:sz w:val="22"/>
                <w:szCs w:val="22"/>
              </w:rPr>
            </w:pPr>
            <w:r w:rsidRPr="001313C5">
              <w:rPr>
                <w:sz w:val="22"/>
                <w:szCs w:val="22"/>
              </w:rPr>
              <w:t>X Beef Consumer</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(0.631)</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(1.092)</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r>
      <w:tr w:rsidR="00C37314" w:rsidRPr="001313C5" w:rsidTr="0066560B">
        <w:trPr>
          <w:jc w:val="center"/>
        </w:trPr>
        <w:tc>
          <w:tcPr>
            <w:tcW w:w="1052" w:type="pct"/>
            <w:gridSpan w:val="2"/>
            <w:tcBorders>
              <w:top w:val="nil"/>
              <w:left w:val="nil"/>
              <w:bottom w:val="nil"/>
              <w:right w:val="nil"/>
            </w:tcBorders>
          </w:tcPr>
          <w:p w:rsidR="00792F4D" w:rsidRPr="001313C5" w:rsidRDefault="009F779F" w:rsidP="00C37314">
            <w:pPr>
              <w:widowControl w:val="0"/>
              <w:autoSpaceDE w:val="0"/>
              <w:autoSpaceDN w:val="0"/>
              <w:adjustRightInd w:val="0"/>
              <w:rPr>
                <w:sz w:val="22"/>
                <w:szCs w:val="22"/>
              </w:rPr>
            </w:pPr>
            <w:r w:rsidRPr="001313C5">
              <w:rPr>
                <w:b/>
                <w:sz w:val="22"/>
                <w:szCs w:val="22"/>
              </w:rPr>
              <w:t>Beef</w:t>
            </w:r>
            <w:r w:rsidRPr="001313C5">
              <w:rPr>
                <w:sz w:val="22"/>
                <w:szCs w:val="22"/>
              </w:rPr>
              <w:t xml:space="preserve"> Sale Ban </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0.884</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1.221</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r>
      <w:tr w:rsidR="00C37314" w:rsidRPr="001313C5" w:rsidTr="0066560B">
        <w:trPr>
          <w:jc w:val="center"/>
        </w:trPr>
        <w:tc>
          <w:tcPr>
            <w:tcW w:w="1052" w:type="pct"/>
            <w:gridSpan w:val="2"/>
            <w:tcBorders>
              <w:top w:val="nil"/>
              <w:left w:val="nil"/>
              <w:bottom w:val="nil"/>
              <w:right w:val="nil"/>
            </w:tcBorders>
          </w:tcPr>
          <w:p w:rsidR="00792F4D" w:rsidRPr="001313C5" w:rsidRDefault="00C37314" w:rsidP="00792F4D">
            <w:pPr>
              <w:widowControl w:val="0"/>
              <w:autoSpaceDE w:val="0"/>
              <w:autoSpaceDN w:val="0"/>
              <w:adjustRightInd w:val="0"/>
              <w:rPr>
                <w:sz w:val="22"/>
                <w:szCs w:val="22"/>
              </w:rPr>
            </w:pPr>
            <w:r w:rsidRPr="001313C5">
              <w:rPr>
                <w:sz w:val="22"/>
                <w:szCs w:val="22"/>
              </w:rPr>
              <w:t>X Beef Consumer</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(0.697)</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(0.946)</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r>
      <w:tr w:rsidR="00C37314" w:rsidRPr="001313C5" w:rsidTr="0066560B">
        <w:trPr>
          <w:jc w:val="center"/>
        </w:trPr>
        <w:tc>
          <w:tcPr>
            <w:tcW w:w="1052" w:type="pct"/>
            <w:gridSpan w:val="2"/>
            <w:tcBorders>
              <w:top w:val="nil"/>
              <w:left w:val="nil"/>
              <w:bottom w:val="nil"/>
              <w:right w:val="nil"/>
            </w:tcBorders>
          </w:tcPr>
          <w:p w:rsidR="00792F4D" w:rsidRPr="001313C5" w:rsidRDefault="009F779F" w:rsidP="00C37314">
            <w:pPr>
              <w:widowControl w:val="0"/>
              <w:autoSpaceDE w:val="0"/>
              <w:autoSpaceDN w:val="0"/>
              <w:adjustRightInd w:val="0"/>
              <w:rPr>
                <w:sz w:val="22"/>
                <w:szCs w:val="22"/>
              </w:rPr>
            </w:pPr>
            <w:r w:rsidRPr="001313C5">
              <w:rPr>
                <w:b/>
                <w:sz w:val="22"/>
                <w:szCs w:val="22"/>
              </w:rPr>
              <w:t>Export</w:t>
            </w:r>
            <w:r w:rsidRPr="001313C5">
              <w:rPr>
                <w:sz w:val="22"/>
                <w:szCs w:val="22"/>
              </w:rPr>
              <w:t xml:space="preserve"> Ban </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0.790</w:t>
            </w: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0.579</w:t>
            </w:r>
          </w:p>
        </w:tc>
      </w:tr>
      <w:tr w:rsidR="00C37314" w:rsidRPr="001313C5" w:rsidTr="0066560B">
        <w:trPr>
          <w:jc w:val="center"/>
        </w:trPr>
        <w:tc>
          <w:tcPr>
            <w:tcW w:w="1052" w:type="pct"/>
            <w:gridSpan w:val="2"/>
            <w:tcBorders>
              <w:top w:val="nil"/>
              <w:left w:val="nil"/>
              <w:bottom w:val="nil"/>
              <w:right w:val="nil"/>
            </w:tcBorders>
          </w:tcPr>
          <w:p w:rsidR="00792F4D" w:rsidRPr="001313C5" w:rsidRDefault="00C37314" w:rsidP="00792F4D">
            <w:pPr>
              <w:widowControl w:val="0"/>
              <w:autoSpaceDE w:val="0"/>
              <w:autoSpaceDN w:val="0"/>
              <w:adjustRightInd w:val="0"/>
              <w:rPr>
                <w:sz w:val="22"/>
                <w:szCs w:val="22"/>
              </w:rPr>
            </w:pPr>
            <w:r w:rsidRPr="001313C5">
              <w:rPr>
                <w:sz w:val="22"/>
                <w:szCs w:val="22"/>
              </w:rPr>
              <w:t>X Beef Consumer</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(0.630)</w:t>
            </w: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(1.009)</w:t>
            </w:r>
          </w:p>
        </w:tc>
      </w:tr>
      <w:tr w:rsidR="00C37314" w:rsidRPr="001313C5" w:rsidTr="0066560B">
        <w:trPr>
          <w:jc w:val="center"/>
        </w:trPr>
        <w:tc>
          <w:tcPr>
            <w:tcW w:w="1052" w:type="pct"/>
            <w:gridSpan w:val="2"/>
            <w:tcBorders>
              <w:top w:val="nil"/>
              <w:left w:val="nil"/>
              <w:bottom w:val="nil"/>
              <w:right w:val="nil"/>
            </w:tcBorders>
          </w:tcPr>
          <w:p w:rsidR="00792F4D" w:rsidRPr="001313C5" w:rsidRDefault="00792F4D" w:rsidP="00792F4D">
            <w:pPr>
              <w:widowControl w:val="0"/>
              <w:autoSpaceDE w:val="0"/>
              <w:autoSpaceDN w:val="0"/>
              <w:adjustRightInd w:val="0"/>
              <w:rPr>
                <w:sz w:val="22"/>
                <w:szCs w:val="22"/>
              </w:rPr>
            </w:pP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p>
        </w:tc>
      </w:tr>
      <w:tr w:rsidR="00C37314" w:rsidRPr="001313C5" w:rsidTr="0066560B">
        <w:trPr>
          <w:jc w:val="center"/>
        </w:trPr>
        <w:tc>
          <w:tcPr>
            <w:tcW w:w="1052" w:type="pct"/>
            <w:gridSpan w:val="2"/>
            <w:tcBorders>
              <w:top w:val="nil"/>
              <w:left w:val="nil"/>
              <w:bottom w:val="nil"/>
              <w:right w:val="nil"/>
            </w:tcBorders>
          </w:tcPr>
          <w:p w:rsidR="00792F4D" w:rsidRPr="001313C5" w:rsidRDefault="00792F4D" w:rsidP="00792F4D">
            <w:pPr>
              <w:widowControl w:val="0"/>
              <w:autoSpaceDE w:val="0"/>
              <w:autoSpaceDN w:val="0"/>
              <w:adjustRightInd w:val="0"/>
              <w:rPr>
                <w:sz w:val="22"/>
                <w:szCs w:val="22"/>
              </w:rPr>
            </w:pPr>
            <w:r w:rsidRPr="001313C5">
              <w:rPr>
                <w:sz w:val="22"/>
                <w:szCs w:val="22"/>
              </w:rPr>
              <w:t>Observations</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55,943</w:t>
            </w:r>
          </w:p>
        </w:tc>
        <w:tc>
          <w:tcPr>
            <w:tcW w:w="661"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10,309</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55,943</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10,309</w:t>
            </w:r>
          </w:p>
        </w:tc>
        <w:tc>
          <w:tcPr>
            <w:tcW w:w="657"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55,943</w:t>
            </w:r>
          </w:p>
        </w:tc>
        <w:tc>
          <w:tcPr>
            <w:tcW w:w="656" w:type="pct"/>
            <w:gridSpan w:val="2"/>
            <w:tcBorders>
              <w:top w:val="nil"/>
              <w:left w:val="nil"/>
              <w:bottom w:val="nil"/>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10,309</w:t>
            </w:r>
          </w:p>
        </w:tc>
      </w:tr>
      <w:tr w:rsidR="00C37314" w:rsidRPr="001313C5" w:rsidTr="0066560B">
        <w:tblPrEx>
          <w:tblBorders>
            <w:bottom w:val="single" w:sz="6" w:space="0" w:color="auto"/>
          </w:tblBorders>
        </w:tblPrEx>
        <w:trPr>
          <w:jc w:val="center"/>
        </w:trPr>
        <w:tc>
          <w:tcPr>
            <w:tcW w:w="1052" w:type="pct"/>
            <w:gridSpan w:val="2"/>
            <w:tcBorders>
              <w:top w:val="nil"/>
              <w:left w:val="nil"/>
              <w:bottom w:val="single" w:sz="6" w:space="0" w:color="auto"/>
              <w:right w:val="nil"/>
            </w:tcBorders>
          </w:tcPr>
          <w:p w:rsidR="00792F4D" w:rsidRPr="001313C5" w:rsidRDefault="00792F4D" w:rsidP="00792F4D">
            <w:pPr>
              <w:widowControl w:val="0"/>
              <w:autoSpaceDE w:val="0"/>
              <w:autoSpaceDN w:val="0"/>
              <w:adjustRightInd w:val="0"/>
              <w:rPr>
                <w:sz w:val="22"/>
                <w:szCs w:val="22"/>
              </w:rPr>
            </w:pPr>
            <w:r w:rsidRPr="001313C5">
              <w:rPr>
                <w:sz w:val="22"/>
                <w:szCs w:val="22"/>
              </w:rPr>
              <w:t>R-squared</w:t>
            </w:r>
          </w:p>
        </w:tc>
        <w:tc>
          <w:tcPr>
            <w:tcW w:w="661" w:type="pct"/>
            <w:gridSpan w:val="2"/>
            <w:tcBorders>
              <w:top w:val="nil"/>
              <w:left w:val="nil"/>
              <w:bottom w:val="single" w:sz="6" w:space="0" w:color="auto"/>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0.058</w:t>
            </w:r>
          </w:p>
        </w:tc>
        <w:tc>
          <w:tcPr>
            <w:tcW w:w="661" w:type="pct"/>
            <w:gridSpan w:val="2"/>
            <w:tcBorders>
              <w:top w:val="nil"/>
              <w:left w:val="nil"/>
              <w:bottom w:val="single" w:sz="6" w:space="0" w:color="auto"/>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0.077</w:t>
            </w:r>
          </w:p>
        </w:tc>
        <w:tc>
          <w:tcPr>
            <w:tcW w:w="657" w:type="pct"/>
            <w:gridSpan w:val="2"/>
            <w:tcBorders>
              <w:top w:val="nil"/>
              <w:left w:val="nil"/>
              <w:bottom w:val="single" w:sz="6" w:space="0" w:color="auto"/>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0.058</w:t>
            </w:r>
          </w:p>
        </w:tc>
        <w:tc>
          <w:tcPr>
            <w:tcW w:w="657" w:type="pct"/>
            <w:gridSpan w:val="2"/>
            <w:tcBorders>
              <w:top w:val="nil"/>
              <w:left w:val="nil"/>
              <w:bottom w:val="single" w:sz="6" w:space="0" w:color="auto"/>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0.077</w:t>
            </w:r>
          </w:p>
        </w:tc>
        <w:tc>
          <w:tcPr>
            <w:tcW w:w="657" w:type="pct"/>
            <w:gridSpan w:val="2"/>
            <w:tcBorders>
              <w:top w:val="nil"/>
              <w:left w:val="nil"/>
              <w:bottom w:val="single" w:sz="6" w:space="0" w:color="auto"/>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0.058</w:t>
            </w:r>
          </w:p>
        </w:tc>
        <w:tc>
          <w:tcPr>
            <w:tcW w:w="656" w:type="pct"/>
            <w:gridSpan w:val="2"/>
            <w:tcBorders>
              <w:top w:val="nil"/>
              <w:left w:val="nil"/>
              <w:bottom w:val="single" w:sz="6" w:space="0" w:color="auto"/>
              <w:right w:val="nil"/>
            </w:tcBorders>
          </w:tcPr>
          <w:p w:rsidR="00792F4D" w:rsidRPr="001313C5" w:rsidRDefault="00792F4D" w:rsidP="00792F4D">
            <w:pPr>
              <w:widowControl w:val="0"/>
              <w:autoSpaceDE w:val="0"/>
              <w:autoSpaceDN w:val="0"/>
              <w:adjustRightInd w:val="0"/>
              <w:jc w:val="center"/>
              <w:rPr>
                <w:sz w:val="22"/>
                <w:szCs w:val="22"/>
              </w:rPr>
            </w:pPr>
            <w:r w:rsidRPr="001313C5">
              <w:rPr>
                <w:sz w:val="22"/>
                <w:szCs w:val="22"/>
              </w:rPr>
              <w:t>0.077</w:t>
            </w:r>
          </w:p>
        </w:tc>
      </w:tr>
    </w:tbl>
    <w:p w:rsidR="00495435" w:rsidRPr="001313C5" w:rsidRDefault="00792F4D" w:rsidP="00C37314">
      <w:pPr>
        <w:widowControl w:val="0"/>
        <w:autoSpaceDE w:val="0"/>
        <w:autoSpaceDN w:val="0"/>
        <w:adjustRightInd w:val="0"/>
        <w:ind w:left="-1080" w:right="-90"/>
        <w:rPr>
          <w:sz w:val="22"/>
          <w:szCs w:val="22"/>
        </w:rPr>
      </w:pPr>
      <w:r w:rsidRPr="001313C5">
        <w:rPr>
          <w:sz w:val="22"/>
          <w:szCs w:val="22"/>
        </w:rPr>
        <w:t xml:space="preserve">Note: Robust standard errors in parentheses*** p&lt;0.01, ** p&lt;0.05, * p&lt;0.1 </w:t>
      </w:r>
      <w:r w:rsidR="001B3D8C" w:rsidRPr="001313C5">
        <w:rPr>
          <w:sz w:val="22"/>
          <w:szCs w:val="22"/>
        </w:rPr>
        <w:t>.The t</w:t>
      </w:r>
      <w:r w:rsidR="00495435" w:rsidRPr="001313C5">
        <w:rPr>
          <w:sz w:val="22"/>
          <w:szCs w:val="22"/>
        </w:rPr>
        <w:t xml:space="preserve">able shows results </w:t>
      </w:r>
      <w:r w:rsidR="001B3D8C" w:rsidRPr="001313C5">
        <w:rPr>
          <w:sz w:val="22"/>
          <w:szCs w:val="22"/>
        </w:rPr>
        <w:t xml:space="preserve">for effects on Hemoglobin </w:t>
      </w:r>
      <w:r w:rsidR="00495435" w:rsidRPr="001313C5">
        <w:rPr>
          <w:sz w:val="22"/>
          <w:szCs w:val="22"/>
        </w:rPr>
        <w:t xml:space="preserve">in Panel </w:t>
      </w:r>
      <w:r w:rsidR="001B3D8C" w:rsidRPr="001313C5">
        <w:rPr>
          <w:sz w:val="22"/>
          <w:szCs w:val="22"/>
        </w:rPr>
        <w:t>A for women and in Panel B for m</w:t>
      </w:r>
      <w:r w:rsidR="00495435" w:rsidRPr="001313C5">
        <w:rPr>
          <w:sz w:val="22"/>
          <w:szCs w:val="22"/>
        </w:rPr>
        <w:t>en</w:t>
      </w:r>
      <w:r w:rsidR="00315750" w:rsidRPr="001313C5">
        <w:rPr>
          <w:sz w:val="22"/>
          <w:szCs w:val="22"/>
        </w:rPr>
        <w:t xml:space="preserve"> (partners of women interviewed)</w:t>
      </w:r>
      <w:r w:rsidR="00495435" w:rsidRPr="001313C5">
        <w:rPr>
          <w:sz w:val="22"/>
          <w:szCs w:val="22"/>
        </w:rPr>
        <w:t>.</w:t>
      </w:r>
      <w:r w:rsidR="001B3D8C" w:rsidRPr="001313C5">
        <w:rPr>
          <w:sz w:val="22"/>
          <w:szCs w:val="22"/>
        </w:rPr>
        <w:t xml:space="preserve"> Each Panel shows results from three different models from three different treatments: cow slaughter bans, beef sale bans, and beef export bans.</w:t>
      </w:r>
      <w:r w:rsidR="00495435" w:rsidRPr="001313C5">
        <w:rPr>
          <w:sz w:val="22"/>
          <w:szCs w:val="22"/>
        </w:rPr>
        <w:t xml:space="preserve"> The odd columns (1</w:t>
      </w:r>
      <w:proofErr w:type="gramStart"/>
      <w:r w:rsidR="00495435" w:rsidRPr="001313C5">
        <w:rPr>
          <w:sz w:val="22"/>
          <w:szCs w:val="22"/>
        </w:rPr>
        <w:t>,3,5</w:t>
      </w:r>
      <w:proofErr w:type="gramEnd"/>
      <w:r w:rsidR="00495435" w:rsidRPr="001313C5">
        <w:rPr>
          <w:sz w:val="22"/>
          <w:szCs w:val="22"/>
        </w:rPr>
        <w:t xml:space="preserve">) show results for basic specification shows estimates for difference in differences by treatment group and law, with state year and month </w:t>
      </w:r>
      <w:r w:rsidR="001B3D8C" w:rsidRPr="001313C5">
        <w:rPr>
          <w:sz w:val="22"/>
          <w:szCs w:val="22"/>
        </w:rPr>
        <w:t>fixed effects. Even columns in P</w:t>
      </w:r>
      <w:r w:rsidR="00495435" w:rsidRPr="001313C5">
        <w:rPr>
          <w:sz w:val="22"/>
          <w:szCs w:val="22"/>
        </w:rPr>
        <w:t>anel A (women) control in addition for:</w:t>
      </w:r>
      <w:r w:rsidR="001B3D8C" w:rsidRPr="001313C5">
        <w:rPr>
          <w:sz w:val="22"/>
          <w:szCs w:val="22"/>
        </w:rPr>
        <w:t xml:space="preserve"> state specific time trends, </w:t>
      </w:r>
      <w:r w:rsidR="00495435" w:rsidRPr="001313C5">
        <w:rPr>
          <w:sz w:val="22"/>
          <w:szCs w:val="22"/>
        </w:rPr>
        <w:t xml:space="preserve">age, age squared, urban, married, age at </w:t>
      </w:r>
      <w:r w:rsidR="001B3D8C" w:rsidRPr="001313C5">
        <w:rPr>
          <w:sz w:val="22"/>
          <w:szCs w:val="22"/>
        </w:rPr>
        <w:t>first marriage</w:t>
      </w:r>
      <w:r w:rsidR="00495435" w:rsidRPr="001313C5">
        <w:rPr>
          <w:sz w:val="22"/>
          <w:szCs w:val="22"/>
        </w:rPr>
        <w:t>, total births ever, whether currently pregnant, currently working or not, and dummies for partners education and the wealth index. In addition the samples are restricted to those in their prime age (15-35) and those with no education.</w:t>
      </w:r>
      <w:r w:rsidR="001B3D8C" w:rsidRPr="001313C5">
        <w:rPr>
          <w:sz w:val="22"/>
          <w:szCs w:val="22"/>
        </w:rPr>
        <w:t xml:space="preserve"> Even columns in Panel B control for age, age squared, whether currently working, urban, </w:t>
      </w:r>
      <w:proofErr w:type="gramStart"/>
      <w:r w:rsidR="001B3D8C" w:rsidRPr="001313C5">
        <w:rPr>
          <w:sz w:val="22"/>
          <w:szCs w:val="22"/>
        </w:rPr>
        <w:t>married</w:t>
      </w:r>
      <w:proofErr w:type="gramEnd"/>
      <w:r w:rsidR="001B3D8C" w:rsidRPr="001313C5">
        <w:rPr>
          <w:sz w:val="22"/>
          <w:szCs w:val="22"/>
        </w:rPr>
        <w:t>, age at first marriage, total children and dummies for wealth index. In addition, sample is restricted to fathers without education.</w:t>
      </w:r>
    </w:p>
    <w:p w:rsidR="00495435" w:rsidRPr="001313C5" w:rsidRDefault="00495435" w:rsidP="00792F4D">
      <w:pPr>
        <w:widowControl w:val="0"/>
        <w:autoSpaceDE w:val="0"/>
        <w:autoSpaceDN w:val="0"/>
        <w:adjustRightInd w:val="0"/>
        <w:rPr>
          <w:sz w:val="22"/>
          <w:szCs w:val="22"/>
        </w:rPr>
      </w:pPr>
    </w:p>
    <w:p w:rsidR="00792F4D" w:rsidRPr="001313C5" w:rsidRDefault="00792F4D" w:rsidP="00792F4D">
      <w:pPr>
        <w:widowControl w:val="0"/>
        <w:autoSpaceDE w:val="0"/>
        <w:autoSpaceDN w:val="0"/>
        <w:adjustRightInd w:val="0"/>
        <w:jc w:val="center"/>
        <w:rPr>
          <w:sz w:val="22"/>
          <w:szCs w:val="22"/>
        </w:rPr>
      </w:pPr>
    </w:p>
    <w:p w:rsidR="003C12B4" w:rsidRDefault="003C12B4" w:rsidP="00792F4D">
      <w:pPr>
        <w:widowControl w:val="0"/>
        <w:autoSpaceDE w:val="0"/>
        <w:autoSpaceDN w:val="0"/>
        <w:adjustRightInd w:val="0"/>
        <w:jc w:val="center"/>
        <w:rPr>
          <w:sz w:val="22"/>
          <w:szCs w:val="22"/>
        </w:rPr>
      </w:pPr>
    </w:p>
    <w:p w:rsidR="00880188" w:rsidRDefault="00880188" w:rsidP="00792F4D">
      <w:pPr>
        <w:widowControl w:val="0"/>
        <w:autoSpaceDE w:val="0"/>
        <w:autoSpaceDN w:val="0"/>
        <w:adjustRightInd w:val="0"/>
        <w:jc w:val="center"/>
        <w:rPr>
          <w:sz w:val="22"/>
          <w:szCs w:val="22"/>
        </w:rPr>
      </w:pPr>
    </w:p>
    <w:p w:rsidR="00880188" w:rsidRDefault="00880188" w:rsidP="00792F4D">
      <w:pPr>
        <w:widowControl w:val="0"/>
        <w:autoSpaceDE w:val="0"/>
        <w:autoSpaceDN w:val="0"/>
        <w:adjustRightInd w:val="0"/>
        <w:jc w:val="center"/>
        <w:rPr>
          <w:sz w:val="22"/>
          <w:szCs w:val="22"/>
        </w:rPr>
      </w:pPr>
    </w:p>
    <w:p w:rsidR="00880188" w:rsidRDefault="00880188" w:rsidP="00792F4D">
      <w:pPr>
        <w:widowControl w:val="0"/>
        <w:autoSpaceDE w:val="0"/>
        <w:autoSpaceDN w:val="0"/>
        <w:adjustRightInd w:val="0"/>
        <w:jc w:val="center"/>
        <w:rPr>
          <w:sz w:val="22"/>
          <w:szCs w:val="22"/>
        </w:rPr>
      </w:pPr>
    </w:p>
    <w:p w:rsidR="00880188" w:rsidRPr="001313C5" w:rsidRDefault="00880188" w:rsidP="00792F4D">
      <w:pPr>
        <w:widowControl w:val="0"/>
        <w:autoSpaceDE w:val="0"/>
        <w:autoSpaceDN w:val="0"/>
        <w:adjustRightInd w:val="0"/>
        <w:jc w:val="center"/>
        <w:rPr>
          <w:sz w:val="22"/>
          <w:szCs w:val="22"/>
        </w:rPr>
      </w:pPr>
    </w:p>
    <w:p w:rsidR="003C12B4" w:rsidRPr="001313C5" w:rsidRDefault="003C12B4" w:rsidP="00792F4D">
      <w:pPr>
        <w:widowControl w:val="0"/>
        <w:autoSpaceDE w:val="0"/>
        <w:autoSpaceDN w:val="0"/>
        <w:adjustRightInd w:val="0"/>
        <w:jc w:val="center"/>
        <w:rPr>
          <w:sz w:val="22"/>
          <w:szCs w:val="22"/>
        </w:rPr>
      </w:pPr>
    </w:p>
    <w:p w:rsidR="00DA77E8" w:rsidRDefault="00DA77E8" w:rsidP="009B41AF">
      <w:pPr>
        <w:widowControl w:val="0"/>
        <w:autoSpaceDE w:val="0"/>
        <w:autoSpaceDN w:val="0"/>
        <w:adjustRightInd w:val="0"/>
        <w:jc w:val="center"/>
        <w:rPr>
          <w:b/>
          <w:sz w:val="22"/>
          <w:szCs w:val="22"/>
          <w:u w:val="single"/>
        </w:rPr>
      </w:pPr>
    </w:p>
    <w:p w:rsidR="00DA77E8" w:rsidRDefault="00DA77E8" w:rsidP="009B41AF">
      <w:pPr>
        <w:widowControl w:val="0"/>
        <w:autoSpaceDE w:val="0"/>
        <w:autoSpaceDN w:val="0"/>
        <w:adjustRightInd w:val="0"/>
        <w:jc w:val="center"/>
        <w:rPr>
          <w:b/>
          <w:sz w:val="22"/>
          <w:szCs w:val="22"/>
          <w:u w:val="single"/>
        </w:rPr>
      </w:pPr>
    </w:p>
    <w:p w:rsidR="009B41AF" w:rsidRPr="001313C5" w:rsidRDefault="009B41AF" w:rsidP="009B41AF">
      <w:pPr>
        <w:widowControl w:val="0"/>
        <w:autoSpaceDE w:val="0"/>
        <w:autoSpaceDN w:val="0"/>
        <w:adjustRightInd w:val="0"/>
        <w:jc w:val="center"/>
        <w:rPr>
          <w:b/>
          <w:sz w:val="22"/>
          <w:szCs w:val="22"/>
          <w:u w:val="single"/>
        </w:rPr>
      </w:pPr>
      <w:r w:rsidRPr="001313C5">
        <w:rPr>
          <w:b/>
          <w:sz w:val="22"/>
          <w:szCs w:val="22"/>
          <w:u w:val="single"/>
        </w:rPr>
        <w:t xml:space="preserve">Table 2: Effects of Cattle slaughter, Beef Sale and Export Bans on </w:t>
      </w:r>
      <w:r w:rsidR="0066560B" w:rsidRPr="001313C5">
        <w:rPr>
          <w:b/>
          <w:sz w:val="22"/>
          <w:szCs w:val="22"/>
          <w:u w:val="single"/>
        </w:rPr>
        <w:t>L</w:t>
      </w:r>
      <w:r w:rsidRPr="001313C5">
        <w:rPr>
          <w:b/>
          <w:sz w:val="22"/>
          <w:szCs w:val="22"/>
          <w:u w:val="single"/>
        </w:rPr>
        <w:t>ikelihood of Being Anemic by Gender</w:t>
      </w:r>
    </w:p>
    <w:p w:rsidR="009B41AF" w:rsidRPr="001313C5" w:rsidRDefault="009B41AF" w:rsidP="009B41AF">
      <w:pPr>
        <w:widowControl w:val="0"/>
        <w:autoSpaceDE w:val="0"/>
        <w:autoSpaceDN w:val="0"/>
        <w:adjustRightInd w:val="0"/>
        <w:jc w:val="center"/>
        <w:rPr>
          <w:sz w:val="22"/>
          <w:szCs w:val="22"/>
        </w:rPr>
      </w:pPr>
    </w:p>
    <w:p w:rsidR="009B41AF" w:rsidRPr="001313C5" w:rsidRDefault="009B41AF" w:rsidP="009B41AF">
      <w:pPr>
        <w:widowControl w:val="0"/>
        <w:autoSpaceDE w:val="0"/>
        <w:autoSpaceDN w:val="0"/>
        <w:adjustRightInd w:val="0"/>
        <w:jc w:val="center"/>
        <w:rPr>
          <w:b/>
          <w:sz w:val="22"/>
          <w:szCs w:val="22"/>
        </w:rPr>
      </w:pPr>
      <w:r w:rsidRPr="001313C5">
        <w:rPr>
          <w:b/>
          <w:sz w:val="22"/>
          <w:szCs w:val="22"/>
        </w:rPr>
        <w:t>Panel A: Women</w:t>
      </w:r>
    </w:p>
    <w:p w:rsidR="0066560B" w:rsidRPr="001313C5" w:rsidRDefault="0066560B" w:rsidP="009B41AF">
      <w:pPr>
        <w:widowControl w:val="0"/>
        <w:autoSpaceDE w:val="0"/>
        <w:autoSpaceDN w:val="0"/>
        <w:adjustRightInd w:val="0"/>
        <w:jc w:val="center"/>
        <w:rPr>
          <w:b/>
          <w:sz w:val="22"/>
          <w:szCs w:val="22"/>
        </w:rPr>
      </w:pPr>
    </w:p>
    <w:p w:rsidR="00650A35" w:rsidRPr="001313C5" w:rsidRDefault="00650A35" w:rsidP="00650A35">
      <w:pPr>
        <w:widowControl w:val="0"/>
        <w:autoSpaceDE w:val="0"/>
        <w:autoSpaceDN w:val="0"/>
        <w:adjustRightInd w:val="0"/>
        <w:rPr>
          <w:sz w:val="22"/>
          <w:szCs w:val="22"/>
        </w:rPr>
      </w:pPr>
    </w:p>
    <w:tbl>
      <w:tblPr>
        <w:tblW w:w="5000" w:type="pct"/>
        <w:jc w:val="center"/>
        <w:tblCellMar>
          <w:left w:w="75" w:type="dxa"/>
          <w:right w:w="75" w:type="dxa"/>
        </w:tblCellMar>
        <w:tblLook w:val="0000" w:firstRow="0" w:lastRow="0" w:firstColumn="0" w:lastColumn="0" w:noHBand="0" w:noVBand="0"/>
      </w:tblPr>
      <w:tblGrid>
        <w:gridCol w:w="3560"/>
        <w:gridCol w:w="938"/>
        <w:gridCol w:w="938"/>
        <w:gridCol w:w="957"/>
        <w:gridCol w:w="1080"/>
        <w:gridCol w:w="957"/>
        <w:gridCol w:w="1080"/>
      </w:tblGrid>
      <w:tr w:rsidR="0066560B" w:rsidRPr="001313C5" w:rsidTr="0066560B">
        <w:trPr>
          <w:jc w:val="center"/>
        </w:trPr>
        <w:tc>
          <w:tcPr>
            <w:tcW w:w="1870" w:type="pct"/>
            <w:tcBorders>
              <w:top w:val="single" w:sz="6" w:space="0" w:color="auto"/>
              <w:left w:val="nil"/>
              <w:bottom w:val="nil"/>
              <w:right w:val="nil"/>
            </w:tcBorders>
          </w:tcPr>
          <w:p w:rsidR="0066560B" w:rsidRPr="001313C5" w:rsidRDefault="0066560B" w:rsidP="0066560B">
            <w:pPr>
              <w:widowControl w:val="0"/>
              <w:autoSpaceDE w:val="0"/>
              <w:autoSpaceDN w:val="0"/>
              <w:adjustRightInd w:val="0"/>
              <w:rPr>
                <w:sz w:val="22"/>
                <w:szCs w:val="22"/>
              </w:rPr>
            </w:pPr>
          </w:p>
        </w:tc>
        <w:tc>
          <w:tcPr>
            <w:tcW w:w="493" w:type="pct"/>
            <w:tcBorders>
              <w:top w:val="single" w:sz="6" w:space="0" w:color="auto"/>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(1)</w:t>
            </w:r>
          </w:p>
        </w:tc>
        <w:tc>
          <w:tcPr>
            <w:tcW w:w="493" w:type="pct"/>
            <w:tcBorders>
              <w:top w:val="single" w:sz="6" w:space="0" w:color="auto"/>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(2)</w:t>
            </w:r>
          </w:p>
        </w:tc>
        <w:tc>
          <w:tcPr>
            <w:tcW w:w="503" w:type="pct"/>
            <w:tcBorders>
              <w:top w:val="single" w:sz="6" w:space="0" w:color="auto"/>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(3)</w:t>
            </w:r>
          </w:p>
        </w:tc>
        <w:tc>
          <w:tcPr>
            <w:tcW w:w="568" w:type="pct"/>
            <w:tcBorders>
              <w:top w:val="single" w:sz="6" w:space="0" w:color="auto"/>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(4)</w:t>
            </w:r>
          </w:p>
        </w:tc>
        <w:tc>
          <w:tcPr>
            <w:tcW w:w="503" w:type="pct"/>
            <w:tcBorders>
              <w:top w:val="single" w:sz="6" w:space="0" w:color="auto"/>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(5)</w:t>
            </w:r>
          </w:p>
        </w:tc>
        <w:tc>
          <w:tcPr>
            <w:tcW w:w="568" w:type="pct"/>
            <w:tcBorders>
              <w:top w:val="single" w:sz="6" w:space="0" w:color="auto"/>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(6)</w:t>
            </w:r>
          </w:p>
        </w:tc>
      </w:tr>
      <w:tr w:rsidR="0066560B" w:rsidRPr="001313C5" w:rsidTr="0066560B">
        <w:trPr>
          <w:jc w:val="center"/>
        </w:trPr>
        <w:tc>
          <w:tcPr>
            <w:tcW w:w="1870"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rPr>
                <w:sz w:val="22"/>
                <w:szCs w:val="22"/>
              </w:rPr>
            </w:pPr>
            <w:r w:rsidRPr="001313C5">
              <w:rPr>
                <w:sz w:val="22"/>
                <w:szCs w:val="22"/>
              </w:rPr>
              <w:t>VARIABLES</w:t>
            </w:r>
          </w:p>
        </w:tc>
        <w:tc>
          <w:tcPr>
            <w:tcW w:w="49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Anemic</w:t>
            </w:r>
          </w:p>
        </w:tc>
        <w:tc>
          <w:tcPr>
            <w:tcW w:w="49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Anemic</w:t>
            </w:r>
          </w:p>
        </w:tc>
        <w:tc>
          <w:tcPr>
            <w:tcW w:w="50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Anemic</w:t>
            </w:r>
          </w:p>
        </w:tc>
        <w:tc>
          <w:tcPr>
            <w:tcW w:w="568"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Anemic</w:t>
            </w:r>
          </w:p>
        </w:tc>
        <w:tc>
          <w:tcPr>
            <w:tcW w:w="50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Anemic</w:t>
            </w:r>
          </w:p>
        </w:tc>
        <w:tc>
          <w:tcPr>
            <w:tcW w:w="568"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Anemic</w:t>
            </w: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r w:rsidRPr="001313C5">
              <w:rPr>
                <w:sz w:val="22"/>
                <w:szCs w:val="22"/>
              </w:rPr>
              <w:t>Cow Slaughter X Beef Consumer</w:t>
            </w: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0.027*</w:t>
            </w: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0.032*</w:t>
            </w: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(0.013)</w:t>
            </w: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(0.017)</w:t>
            </w: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r w:rsidRPr="001313C5">
              <w:rPr>
                <w:sz w:val="22"/>
                <w:szCs w:val="22"/>
              </w:rPr>
              <w:t>Beef Sale Ban X Beef Consumer</w:t>
            </w: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0.030**</w:t>
            </w: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0.053***</w:t>
            </w: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(0.014)</w:t>
            </w: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(0.012)</w:t>
            </w: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r w:rsidRPr="001313C5">
              <w:rPr>
                <w:sz w:val="22"/>
                <w:szCs w:val="22"/>
              </w:rPr>
              <w:t>Export Ban X Beef Consumer</w:t>
            </w: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0.035**</w:t>
            </w: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0.042***</w:t>
            </w: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(0.013)</w:t>
            </w: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(0.014)</w:t>
            </w: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p>
        </w:tc>
      </w:tr>
      <w:tr w:rsidR="0066560B" w:rsidRPr="001313C5" w:rsidTr="0066560B">
        <w:trPr>
          <w:jc w:val="center"/>
        </w:trPr>
        <w:tc>
          <w:tcPr>
            <w:tcW w:w="1870" w:type="pct"/>
            <w:tcBorders>
              <w:top w:val="nil"/>
              <w:left w:val="nil"/>
              <w:bottom w:val="nil"/>
              <w:right w:val="nil"/>
            </w:tcBorders>
          </w:tcPr>
          <w:p w:rsidR="0066560B" w:rsidRPr="001313C5" w:rsidRDefault="0066560B" w:rsidP="0066560B">
            <w:pPr>
              <w:widowControl w:val="0"/>
              <w:autoSpaceDE w:val="0"/>
              <w:autoSpaceDN w:val="0"/>
              <w:adjustRightInd w:val="0"/>
              <w:rPr>
                <w:sz w:val="22"/>
                <w:szCs w:val="22"/>
              </w:rPr>
            </w:pPr>
            <w:r w:rsidRPr="001313C5">
              <w:rPr>
                <w:sz w:val="22"/>
                <w:szCs w:val="22"/>
              </w:rPr>
              <w:t>Observations</w:t>
            </w: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93,376</w:t>
            </w:r>
          </w:p>
        </w:tc>
        <w:tc>
          <w:tcPr>
            <w:tcW w:w="49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18,854</w:t>
            </w: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93,376</w:t>
            </w: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18,854</w:t>
            </w:r>
          </w:p>
        </w:tc>
        <w:tc>
          <w:tcPr>
            <w:tcW w:w="503"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93,376</w:t>
            </w:r>
          </w:p>
        </w:tc>
        <w:tc>
          <w:tcPr>
            <w:tcW w:w="568" w:type="pct"/>
            <w:tcBorders>
              <w:top w:val="nil"/>
              <w:left w:val="nil"/>
              <w:bottom w:val="nil"/>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18,854</w:t>
            </w:r>
          </w:p>
        </w:tc>
      </w:tr>
      <w:tr w:rsidR="0066560B" w:rsidRPr="001313C5" w:rsidTr="0066560B">
        <w:tblPrEx>
          <w:tblBorders>
            <w:bottom w:val="single" w:sz="6" w:space="0" w:color="auto"/>
          </w:tblBorders>
        </w:tblPrEx>
        <w:trPr>
          <w:jc w:val="center"/>
        </w:trPr>
        <w:tc>
          <w:tcPr>
            <w:tcW w:w="1870"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rPr>
                <w:sz w:val="22"/>
                <w:szCs w:val="22"/>
              </w:rPr>
            </w:pPr>
            <w:r w:rsidRPr="001313C5">
              <w:rPr>
                <w:sz w:val="22"/>
                <w:szCs w:val="22"/>
              </w:rPr>
              <w:t>R-squared</w:t>
            </w:r>
          </w:p>
        </w:tc>
        <w:tc>
          <w:tcPr>
            <w:tcW w:w="49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0.036</w:t>
            </w:r>
          </w:p>
        </w:tc>
        <w:tc>
          <w:tcPr>
            <w:tcW w:w="49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0.057</w:t>
            </w:r>
          </w:p>
        </w:tc>
        <w:tc>
          <w:tcPr>
            <w:tcW w:w="50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0.036</w:t>
            </w:r>
          </w:p>
        </w:tc>
        <w:tc>
          <w:tcPr>
            <w:tcW w:w="568"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0.057</w:t>
            </w:r>
          </w:p>
        </w:tc>
        <w:tc>
          <w:tcPr>
            <w:tcW w:w="503"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0.036</w:t>
            </w:r>
          </w:p>
        </w:tc>
        <w:tc>
          <w:tcPr>
            <w:tcW w:w="568" w:type="pct"/>
            <w:tcBorders>
              <w:top w:val="nil"/>
              <w:left w:val="nil"/>
              <w:bottom w:val="single" w:sz="6" w:space="0" w:color="auto"/>
              <w:right w:val="nil"/>
            </w:tcBorders>
          </w:tcPr>
          <w:p w:rsidR="0066560B" w:rsidRPr="001313C5" w:rsidRDefault="0066560B" w:rsidP="0066560B">
            <w:pPr>
              <w:widowControl w:val="0"/>
              <w:autoSpaceDE w:val="0"/>
              <w:autoSpaceDN w:val="0"/>
              <w:adjustRightInd w:val="0"/>
              <w:jc w:val="center"/>
              <w:rPr>
                <w:sz w:val="22"/>
                <w:szCs w:val="22"/>
              </w:rPr>
            </w:pPr>
            <w:r w:rsidRPr="001313C5">
              <w:rPr>
                <w:sz w:val="22"/>
                <w:szCs w:val="22"/>
              </w:rPr>
              <w:t>0.057</w:t>
            </w:r>
          </w:p>
        </w:tc>
      </w:tr>
    </w:tbl>
    <w:p w:rsidR="0066560B" w:rsidRPr="001313C5" w:rsidRDefault="0066560B" w:rsidP="003C12B4">
      <w:pPr>
        <w:widowControl w:val="0"/>
        <w:autoSpaceDE w:val="0"/>
        <w:autoSpaceDN w:val="0"/>
        <w:adjustRightInd w:val="0"/>
        <w:ind w:left="2880"/>
        <w:rPr>
          <w:b/>
          <w:sz w:val="22"/>
          <w:szCs w:val="22"/>
        </w:rPr>
      </w:pPr>
    </w:p>
    <w:p w:rsidR="003C12B4" w:rsidRPr="001313C5" w:rsidRDefault="003C12B4" w:rsidP="003C12B4">
      <w:pPr>
        <w:widowControl w:val="0"/>
        <w:autoSpaceDE w:val="0"/>
        <w:autoSpaceDN w:val="0"/>
        <w:adjustRightInd w:val="0"/>
        <w:ind w:left="2880"/>
        <w:rPr>
          <w:b/>
          <w:sz w:val="22"/>
          <w:szCs w:val="22"/>
        </w:rPr>
      </w:pPr>
      <w:r w:rsidRPr="001313C5">
        <w:rPr>
          <w:b/>
          <w:sz w:val="22"/>
          <w:szCs w:val="22"/>
        </w:rPr>
        <w:t>Panel B: Men</w:t>
      </w:r>
    </w:p>
    <w:p w:rsidR="003C12B4" w:rsidRPr="001313C5" w:rsidRDefault="003C12B4" w:rsidP="00792F4D">
      <w:pPr>
        <w:widowControl w:val="0"/>
        <w:autoSpaceDE w:val="0"/>
        <w:autoSpaceDN w:val="0"/>
        <w:adjustRightInd w:val="0"/>
        <w:jc w:val="center"/>
        <w:rPr>
          <w:sz w:val="22"/>
          <w:szCs w:val="22"/>
        </w:rPr>
      </w:pPr>
    </w:p>
    <w:tbl>
      <w:tblPr>
        <w:tblW w:w="5000" w:type="pct"/>
        <w:jc w:val="center"/>
        <w:tblCellMar>
          <w:left w:w="75" w:type="dxa"/>
          <w:right w:w="75" w:type="dxa"/>
        </w:tblCellMar>
        <w:tblLook w:val="0000" w:firstRow="0" w:lastRow="0" w:firstColumn="0" w:lastColumn="0" w:noHBand="0" w:noVBand="0"/>
      </w:tblPr>
      <w:tblGrid>
        <w:gridCol w:w="3906"/>
        <w:gridCol w:w="934"/>
        <w:gridCol w:w="934"/>
        <w:gridCol w:w="934"/>
        <w:gridCol w:w="934"/>
        <w:gridCol w:w="934"/>
        <w:gridCol w:w="934"/>
      </w:tblGrid>
      <w:tr w:rsidR="00650A35" w:rsidRPr="001313C5" w:rsidTr="0066560B">
        <w:trPr>
          <w:trHeight w:val="274"/>
          <w:jc w:val="center"/>
        </w:trPr>
        <w:tc>
          <w:tcPr>
            <w:tcW w:w="2052" w:type="pct"/>
            <w:tcBorders>
              <w:top w:val="single" w:sz="6" w:space="0" w:color="auto"/>
              <w:left w:val="nil"/>
              <w:bottom w:val="nil"/>
              <w:right w:val="nil"/>
            </w:tcBorders>
          </w:tcPr>
          <w:p w:rsidR="003C12B4" w:rsidRPr="001313C5" w:rsidRDefault="003C12B4" w:rsidP="003C12B4">
            <w:pPr>
              <w:widowControl w:val="0"/>
              <w:autoSpaceDE w:val="0"/>
              <w:autoSpaceDN w:val="0"/>
              <w:adjustRightInd w:val="0"/>
              <w:rPr>
                <w:sz w:val="22"/>
                <w:szCs w:val="22"/>
              </w:rPr>
            </w:pPr>
          </w:p>
        </w:tc>
        <w:tc>
          <w:tcPr>
            <w:tcW w:w="491" w:type="pct"/>
            <w:tcBorders>
              <w:top w:val="single" w:sz="6" w:space="0" w:color="auto"/>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(1)</w:t>
            </w:r>
          </w:p>
        </w:tc>
        <w:tc>
          <w:tcPr>
            <w:tcW w:w="491" w:type="pct"/>
            <w:tcBorders>
              <w:top w:val="single" w:sz="6" w:space="0" w:color="auto"/>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(2)</w:t>
            </w:r>
          </w:p>
        </w:tc>
        <w:tc>
          <w:tcPr>
            <w:tcW w:w="491" w:type="pct"/>
            <w:tcBorders>
              <w:top w:val="single" w:sz="6" w:space="0" w:color="auto"/>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(3)</w:t>
            </w:r>
          </w:p>
        </w:tc>
        <w:tc>
          <w:tcPr>
            <w:tcW w:w="491" w:type="pct"/>
            <w:tcBorders>
              <w:top w:val="single" w:sz="6" w:space="0" w:color="auto"/>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(4)</w:t>
            </w:r>
          </w:p>
        </w:tc>
        <w:tc>
          <w:tcPr>
            <w:tcW w:w="491" w:type="pct"/>
            <w:tcBorders>
              <w:top w:val="single" w:sz="6" w:space="0" w:color="auto"/>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(5)</w:t>
            </w:r>
          </w:p>
        </w:tc>
        <w:tc>
          <w:tcPr>
            <w:tcW w:w="491" w:type="pct"/>
            <w:tcBorders>
              <w:top w:val="single" w:sz="6" w:space="0" w:color="auto"/>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(6)</w:t>
            </w:r>
          </w:p>
        </w:tc>
      </w:tr>
      <w:tr w:rsidR="00650A35" w:rsidRPr="001313C5" w:rsidTr="0066560B">
        <w:trPr>
          <w:trHeight w:val="260"/>
          <w:jc w:val="center"/>
        </w:trPr>
        <w:tc>
          <w:tcPr>
            <w:tcW w:w="2052"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rPr>
                <w:sz w:val="22"/>
                <w:szCs w:val="22"/>
              </w:rPr>
            </w:pPr>
            <w:r w:rsidRPr="001313C5">
              <w:rPr>
                <w:sz w:val="22"/>
                <w:szCs w:val="22"/>
              </w:rPr>
              <w:t>VARIABLES</w:t>
            </w:r>
          </w:p>
        </w:tc>
        <w:tc>
          <w:tcPr>
            <w:tcW w:w="491" w:type="pct"/>
            <w:tcBorders>
              <w:top w:val="nil"/>
              <w:left w:val="nil"/>
              <w:bottom w:val="single" w:sz="6" w:space="0" w:color="auto"/>
              <w:right w:val="nil"/>
            </w:tcBorders>
          </w:tcPr>
          <w:p w:rsidR="003C12B4" w:rsidRPr="001313C5" w:rsidRDefault="003558F0" w:rsidP="003C12B4">
            <w:pPr>
              <w:widowControl w:val="0"/>
              <w:autoSpaceDE w:val="0"/>
              <w:autoSpaceDN w:val="0"/>
              <w:adjustRightInd w:val="0"/>
              <w:jc w:val="center"/>
              <w:rPr>
                <w:sz w:val="22"/>
                <w:szCs w:val="22"/>
              </w:rPr>
            </w:pPr>
            <w:r w:rsidRPr="001313C5">
              <w:rPr>
                <w:sz w:val="22"/>
                <w:szCs w:val="22"/>
              </w:rPr>
              <w:t>Anemic</w:t>
            </w:r>
          </w:p>
        </w:tc>
        <w:tc>
          <w:tcPr>
            <w:tcW w:w="491" w:type="pct"/>
            <w:tcBorders>
              <w:top w:val="nil"/>
              <w:left w:val="nil"/>
              <w:bottom w:val="single" w:sz="6" w:space="0" w:color="auto"/>
              <w:right w:val="nil"/>
            </w:tcBorders>
          </w:tcPr>
          <w:p w:rsidR="003C12B4" w:rsidRPr="001313C5" w:rsidRDefault="003558F0" w:rsidP="003C12B4">
            <w:pPr>
              <w:widowControl w:val="0"/>
              <w:autoSpaceDE w:val="0"/>
              <w:autoSpaceDN w:val="0"/>
              <w:adjustRightInd w:val="0"/>
              <w:jc w:val="center"/>
              <w:rPr>
                <w:sz w:val="22"/>
                <w:szCs w:val="22"/>
              </w:rPr>
            </w:pPr>
            <w:r w:rsidRPr="001313C5">
              <w:rPr>
                <w:sz w:val="22"/>
                <w:szCs w:val="22"/>
              </w:rPr>
              <w:t>Anemic</w:t>
            </w:r>
          </w:p>
        </w:tc>
        <w:tc>
          <w:tcPr>
            <w:tcW w:w="491" w:type="pct"/>
            <w:tcBorders>
              <w:top w:val="nil"/>
              <w:left w:val="nil"/>
              <w:bottom w:val="single" w:sz="6" w:space="0" w:color="auto"/>
              <w:right w:val="nil"/>
            </w:tcBorders>
          </w:tcPr>
          <w:p w:rsidR="003C12B4" w:rsidRPr="001313C5" w:rsidRDefault="003558F0" w:rsidP="003C12B4">
            <w:pPr>
              <w:widowControl w:val="0"/>
              <w:autoSpaceDE w:val="0"/>
              <w:autoSpaceDN w:val="0"/>
              <w:adjustRightInd w:val="0"/>
              <w:jc w:val="center"/>
              <w:rPr>
                <w:sz w:val="22"/>
                <w:szCs w:val="22"/>
              </w:rPr>
            </w:pPr>
            <w:r w:rsidRPr="001313C5">
              <w:rPr>
                <w:sz w:val="22"/>
                <w:szCs w:val="22"/>
              </w:rPr>
              <w:t>Anemic</w:t>
            </w:r>
          </w:p>
        </w:tc>
        <w:tc>
          <w:tcPr>
            <w:tcW w:w="491" w:type="pct"/>
            <w:tcBorders>
              <w:top w:val="nil"/>
              <w:left w:val="nil"/>
              <w:bottom w:val="single" w:sz="6" w:space="0" w:color="auto"/>
              <w:right w:val="nil"/>
            </w:tcBorders>
          </w:tcPr>
          <w:p w:rsidR="003C12B4" w:rsidRPr="001313C5" w:rsidRDefault="003558F0" w:rsidP="003C12B4">
            <w:pPr>
              <w:widowControl w:val="0"/>
              <w:autoSpaceDE w:val="0"/>
              <w:autoSpaceDN w:val="0"/>
              <w:adjustRightInd w:val="0"/>
              <w:jc w:val="center"/>
              <w:rPr>
                <w:sz w:val="22"/>
                <w:szCs w:val="22"/>
              </w:rPr>
            </w:pPr>
            <w:r w:rsidRPr="001313C5">
              <w:rPr>
                <w:sz w:val="22"/>
                <w:szCs w:val="22"/>
              </w:rPr>
              <w:t>Anemic</w:t>
            </w:r>
          </w:p>
        </w:tc>
        <w:tc>
          <w:tcPr>
            <w:tcW w:w="491" w:type="pct"/>
            <w:tcBorders>
              <w:top w:val="nil"/>
              <w:left w:val="nil"/>
              <w:bottom w:val="single" w:sz="6" w:space="0" w:color="auto"/>
              <w:right w:val="nil"/>
            </w:tcBorders>
          </w:tcPr>
          <w:p w:rsidR="003C12B4" w:rsidRPr="001313C5" w:rsidRDefault="003558F0" w:rsidP="003C12B4">
            <w:pPr>
              <w:widowControl w:val="0"/>
              <w:autoSpaceDE w:val="0"/>
              <w:autoSpaceDN w:val="0"/>
              <w:adjustRightInd w:val="0"/>
              <w:jc w:val="center"/>
              <w:rPr>
                <w:sz w:val="22"/>
                <w:szCs w:val="22"/>
              </w:rPr>
            </w:pPr>
            <w:r w:rsidRPr="001313C5">
              <w:rPr>
                <w:sz w:val="22"/>
                <w:szCs w:val="22"/>
              </w:rPr>
              <w:t>Anemic</w:t>
            </w:r>
          </w:p>
        </w:tc>
        <w:tc>
          <w:tcPr>
            <w:tcW w:w="491" w:type="pct"/>
            <w:tcBorders>
              <w:top w:val="nil"/>
              <w:left w:val="nil"/>
              <w:bottom w:val="single" w:sz="6" w:space="0" w:color="auto"/>
              <w:right w:val="nil"/>
            </w:tcBorders>
          </w:tcPr>
          <w:p w:rsidR="003C12B4" w:rsidRPr="001313C5" w:rsidRDefault="003558F0" w:rsidP="003C12B4">
            <w:pPr>
              <w:widowControl w:val="0"/>
              <w:autoSpaceDE w:val="0"/>
              <w:autoSpaceDN w:val="0"/>
              <w:adjustRightInd w:val="0"/>
              <w:jc w:val="center"/>
              <w:rPr>
                <w:sz w:val="22"/>
                <w:szCs w:val="22"/>
              </w:rPr>
            </w:pPr>
            <w:r w:rsidRPr="001313C5">
              <w:rPr>
                <w:sz w:val="22"/>
                <w:szCs w:val="22"/>
              </w:rPr>
              <w:t>Anemic</w:t>
            </w:r>
          </w:p>
        </w:tc>
      </w:tr>
      <w:tr w:rsidR="00650A35" w:rsidRPr="001313C5" w:rsidTr="0066560B">
        <w:trPr>
          <w:trHeight w:val="274"/>
          <w:jc w:val="center"/>
        </w:trPr>
        <w:tc>
          <w:tcPr>
            <w:tcW w:w="2052" w:type="pct"/>
            <w:tcBorders>
              <w:top w:val="nil"/>
              <w:left w:val="nil"/>
              <w:bottom w:val="nil"/>
              <w:right w:val="nil"/>
            </w:tcBorders>
          </w:tcPr>
          <w:p w:rsidR="003C12B4" w:rsidRPr="001313C5" w:rsidRDefault="003C12B4" w:rsidP="003C12B4">
            <w:pPr>
              <w:widowControl w:val="0"/>
              <w:autoSpaceDE w:val="0"/>
              <w:autoSpaceDN w:val="0"/>
              <w:adjustRightInd w:val="0"/>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r>
      <w:tr w:rsidR="00650A35" w:rsidRPr="001313C5" w:rsidTr="0066560B">
        <w:trPr>
          <w:trHeight w:val="260"/>
          <w:jc w:val="center"/>
        </w:trPr>
        <w:tc>
          <w:tcPr>
            <w:tcW w:w="2052" w:type="pct"/>
            <w:tcBorders>
              <w:top w:val="nil"/>
              <w:left w:val="nil"/>
              <w:bottom w:val="nil"/>
              <w:right w:val="nil"/>
            </w:tcBorders>
          </w:tcPr>
          <w:p w:rsidR="003C12B4" w:rsidRPr="001313C5" w:rsidRDefault="009F779F" w:rsidP="003C12B4">
            <w:pPr>
              <w:widowControl w:val="0"/>
              <w:autoSpaceDE w:val="0"/>
              <w:autoSpaceDN w:val="0"/>
              <w:adjustRightInd w:val="0"/>
              <w:rPr>
                <w:sz w:val="22"/>
                <w:szCs w:val="22"/>
              </w:rPr>
            </w:pPr>
            <w:r w:rsidRPr="001313C5">
              <w:rPr>
                <w:sz w:val="22"/>
                <w:szCs w:val="22"/>
              </w:rPr>
              <w:t>Cow Slaughter X Beef Consumer</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0.000</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0.008</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r>
      <w:tr w:rsidR="00650A35" w:rsidRPr="001313C5" w:rsidTr="0066560B">
        <w:trPr>
          <w:trHeight w:val="274"/>
          <w:jc w:val="center"/>
        </w:trPr>
        <w:tc>
          <w:tcPr>
            <w:tcW w:w="2052" w:type="pct"/>
            <w:tcBorders>
              <w:top w:val="nil"/>
              <w:left w:val="nil"/>
              <w:bottom w:val="nil"/>
              <w:right w:val="nil"/>
            </w:tcBorders>
          </w:tcPr>
          <w:p w:rsidR="003C12B4" w:rsidRPr="001313C5" w:rsidRDefault="003C12B4" w:rsidP="003C12B4">
            <w:pPr>
              <w:widowControl w:val="0"/>
              <w:autoSpaceDE w:val="0"/>
              <w:autoSpaceDN w:val="0"/>
              <w:adjustRightInd w:val="0"/>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(0.012)</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(0.019)</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r>
      <w:tr w:rsidR="00650A35" w:rsidRPr="001313C5" w:rsidTr="0066560B">
        <w:trPr>
          <w:trHeight w:val="260"/>
          <w:jc w:val="center"/>
        </w:trPr>
        <w:tc>
          <w:tcPr>
            <w:tcW w:w="2052" w:type="pct"/>
            <w:tcBorders>
              <w:top w:val="nil"/>
              <w:left w:val="nil"/>
              <w:bottom w:val="nil"/>
              <w:right w:val="nil"/>
            </w:tcBorders>
          </w:tcPr>
          <w:p w:rsidR="003C12B4" w:rsidRPr="001313C5" w:rsidRDefault="009F779F" w:rsidP="003C12B4">
            <w:pPr>
              <w:widowControl w:val="0"/>
              <w:autoSpaceDE w:val="0"/>
              <w:autoSpaceDN w:val="0"/>
              <w:adjustRightInd w:val="0"/>
              <w:rPr>
                <w:sz w:val="22"/>
                <w:szCs w:val="22"/>
              </w:rPr>
            </w:pPr>
            <w:r w:rsidRPr="001313C5">
              <w:rPr>
                <w:sz w:val="22"/>
                <w:szCs w:val="22"/>
              </w:rPr>
              <w:t>Beef Sale Ban X Beef Consumer</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-0.007</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-0.014</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r>
      <w:tr w:rsidR="00650A35" w:rsidRPr="001313C5" w:rsidTr="0066560B">
        <w:trPr>
          <w:trHeight w:val="274"/>
          <w:jc w:val="center"/>
        </w:trPr>
        <w:tc>
          <w:tcPr>
            <w:tcW w:w="2052" w:type="pct"/>
            <w:tcBorders>
              <w:top w:val="nil"/>
              <w:left w:val="nil"/>
              <w:bottom w:val="nil"/>
              <w:right w:val="nil"/>
            </w:tcBorders>
          </w:tcPr>
          <w:p w:rsidR="003C12B4" w:rsidRPr="001313C5" w:rsidRDefault="003C12B4" w:rsidP="003C12B4">
            <w:pPr>
              <w:widowControl w:val="0"/>
              <w:autoSpaceDE w:val="0"/>
              <w:autoSpaceDN w:val="0"/>
              <w:adjustRightInd w:val="0"/>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(0.010)</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(0.015)</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r>
      <w:tr w:rsidR="00650A35" w:rsidRPr="001313C5" w:rsidTr="0066560B">
        <w:trPr>
          <w:trHeight w:val="260"/>
          <w:jc w:val="center"/>
        </w:trPr>
        <w:tc>
          <w:tcPr>
            <w:tcW w:w="2052" w:type="pct"/>
            <w:tcBorders>
              <w:top w:val="nil"/>
              <w:left w:val="nil"/>
              <w:bottom w:val="nil"/>
              <w:right w:val="nil"/>
            </w:tcBorders>
          </w:tcPr>
          <w:p w:rsidR="003C12B4" w:rsidRPr="001313C5" w:rsidRDefault="009F779F" w:rsidP="003C12B4">
            <w:pPr>
              <w:widowControl w:val="0"/>
              <w:autoSpaceDE w:val="0"/>
              <w:autoSpaceDN w:val="0"/>
              <w:adjustRightInd w:val="0"/>
              <w:rPr>
                <w:sz w:val="22"/>
                <w:szCs w:val="22"/>
              </w:rPr>
            </w:pPr>
            <w:r w:rsidRPr="001313C5">
              <w:rPr>
                <w:sz w:val="22"/>
                <w:szCs w:val="22"/>
              </w:rPr>
              <w:t>Export Ban X Beef Consumer</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-0.003</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0.005</w:t>
            </w:r>
          </w:p>
        </w:tc>
      </w:tr>
      <w:tr w:rsidR="00650A35" w:rsidRPr="001313C5" w:rsidTr="0066560B">
        <w:trPr>
          <w:trHeight w:val="274"/>
          <w:jc w:val="center"/>
        </w:trPr>
        <w:tc>
          <w:tcPr>
            <w:tcW w:w="2052" w:type="pct"/>
            <w:tcBorders>
              <w:top w:val="nil"/>
              <w:left w:val="nil"/>
              <w:bottom w:val="nil"/>
              <w:right w:val="nil"/>
            </w:tcBorders>
          </w:tcPr>
          <w:p w:rsidR="003C12B4" w:rsidRPr="001313C5" w:rsidRDefault="003C12B4" w:rsidP="003C12B4">
            <w:pPr>
              <w:widowControl w:val="0"/>
              <w:autoSpaceDE w:val="0"/>
              <w:autoSpaceDN w:val="0"/>
              <w:adjustRightInd w:val="0"/>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(0.010)</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(0.019)</w:t>
            </w:r>
          </w:p>
        </w:tc>
      </w:tr>
      <w:tr w:rsidR="00650A35" w:rsidRPr="001313C5" w:rsidTr="0066560B">
        <w:trPr>
          <w:trHeight w:val="274"/>
          <w:jc w:val="center"/>
        </w:trPr>
        <w:tc>
          <w:tcPr>
            <w:tcW w:w="2052" w:type="pct"/>
            <w:tcBorders>
              <w:top w:val="nil"/>
              <w:left w:val="nil"/>
              <w:bottom w:val="nil"/>
              <w:right w:val="nil"/>
            </w:tcBorders>
          </w:tcPr>
          <w:p w:rsidR="003C12B4" w:rsidRPr="001313C5" w:rsidRDefault="003C12B4" w:rsidP="003C12B4">
            <w:pPr>
              <w:widowControl w:val="0"/>
              <w:autoSpaceDE w:val="0"/>
              <w:autoSpaceDN w:val="0"/>
              <w:adjustRightInd w:val="0"/>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p>
        </w:tc>
      </w:tr>
      <w:tr w:rsidR="00650A35" w:rsidRPr="001313C5" w:rsidTr="0066560B">
        <w:trPr>
          <w:trHeight w:val="260"/>
          <w:jc w:val="center"/>
        </w:trPr>
        <w:tc>
          <w:tcPr>
            <w:tcW w:w="2052" w:type="pct"/>
            <w:tcBorders>
              <w:top w:val="nil"/>
              <w:left w:val="nil"/>
              <w:bottom w:val="nil"/>
              <w:right w:val="nil"/>
            </w:tcBorders>
          </w:tcPr>
          <w:p w:rsidR="003C12B4" w:rsidRPr="001313C5" w:rsidRDefault="003C12B4" w:rsidP="003C12B4">
            <w:pPr>
              <w:widowControl w:val="0"/>
              <w:autoSpaceDE w:val="0"/>
              <w:autoSpaceDN w:val="0"/>
              <w:adjustRightInd w:val="0"/>
              <w:rPr>
                <w:sz w:val="22"/>
                <w:szCs w:val="22"/>
              </w:rPr>
            </w:pPr>
            <w:r w:rsidRPr="001313C5">
              <w:rPr>
                <w:sz w:val="22"/>
                <w:szCs w:val="22"/>
              </w:rPr>
              <w:t>Observations</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55,943</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10,309</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55,943</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10,309</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55,943</w:t>
            </w:r>
          </w:p>
        </w:tc>
        <w:tc>
          <w:tcPr>
            <w:tcW w:w="491" w:type="pct"/>
            <w:tcBorders>
              <w:top w:val="nil"/>
              <w:left w:val="nil"/>
              <w:bottom w:val="nil"/>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10,309</w:t>
            </w:r>
          </w:p>
        </w:tc>
      </w:tr>
      <w:tr w:rsidR="00650A35" w:rsidRPr="001313C5" w:rsidTr="0066560B">
        <w:tblPrEx>
          <w:tblBorders>
            <w:bottom w:val="single" w:sz="6" w:space="0" w:color="auto"/>
          </w:tblBorders>
        </w:tblPrEx>
        <w:trPr>
          <w:trHeight w:val="274"/>
          <w:jc w:val="center"/>
        </w:trPr>
        <w:tc>
          <w:tcPr>
            <w:tcW w:w="2052"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rPr>
                <w:sz w:val="22"/>
                <w:szCs w:val="22"/>
              </w:rPr>
            </w:pPr>
            <w:r w:rsidRPr="001313C5">
              <w:rPr>
                <w:sz w:val="22"/>
                <w:szCs w:val="22"/>
              </w:rPr>
              <w:t>R-squared</w:t>
            </w:r>
          </w:p>
        </w:tc>
        <w:tc>
          <w:tcPr>
            <w:tcW w:w="491"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0.018</w:t>
            </w:r>
          </w:p>
        </w:tc>
        <w:tc>
          <w:tcPr>
            <w:tcW w:w="491"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0.042</w:t>
            </w:r>
          </w:p>
        </w:tc>
        <w:tc>
          <w:tcPr>
            <w:tcW w:w="491"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0.018</w:t>
            </w:r>
          </w:p>
        </w:tc>
        <w:tc>
          <w:tcPr>
            <w:tcW w:w="491"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0.042</w:t>
            </w:r>
          </w:p>
        </w:tc>
        <w:tc>
          <w:tcPr>
            <w:tcW w:w="491"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0.018</w:t>
            </w:r>
          </w:p>
        </w:tc>
        <w:tc>
          <w:tcPr>
            <w:tcW w:w="491" w:type="pct"/>
            <w:tcBorders>
              <w:top w:val="nil"/>
              <w:left w:val="nil"/>
              <w:bottom w:val="single" w:sz="6" w:space="0" w:color="auto"/>
              <w:right w:val="nil"/>
            </w:tcBorders>
          </w:tcPr>
          <w:p w:rsidR="003C12B4" w:rsidRPr="001313C5" w:rsidRDefault="003C12B4" w:rsidP="003C12B4">
            <w:pPr>
              <w:widowControl w:val="0"/>
              <w:autoSpaceDE w:val="0"/>
              <w:autoSpaceDN w:val="0"/>
              <w:adjustRightInd w:val="0"/>
              <w:jc w:val="center"/>
              <w:rPr>
                <w:sz w:val="22"/>
                <w:szCs w:val="22"/>
              </w:rPr>
            </w:pPr>
            <w:r w:rsidRPr="001313C5">
              <w:rPr>
                <w:sz w:val="22"/>
                <w:szCs w:val="22"/>
              </w:rPr>
              <w:t>0.042</w:t>
            </w:r>
          </w:p>
        </w:tc>
      </w:tr>
    </w:tbl>
    <w:p w:rsidR="00650A35" w:rsidRPr="001313C5" w:rsidRDefault="00650A35" w:rsidP="00C37314">
      <w:pPr>
        <w:widowControl w:val="0"/>
        <w:autoSpaceDE w:val="0"/>
        <w:autoSpaceDN w:val="0"/>
        <w:adjustRightInd w:val="0"/>
        <w:ind w:left="-810" w:right="-90"/>
        <w:rPr>
          <w:sz w:val="22"/>
          <w:szCs w:val="22"/>
        </w:rPr>
      </w:pPr>
      <w:r w:rsidRPr="001313C5">
        <w:rPr>
          <w:sz w:val="22"/>
          <w:szCs w:val="22"/>
        </w:rPr>
        <w:t xml:space="preserve">Note: Robust standard errors in parentheses*** p&lt;0.01, ** p&lt;0.05, * p&lt;0.1 .The table shows results for effects on </w:t>
      </w:r>
      <w:r w:rsidR="003558F0" w:rsidRPr="001313C5">
        <w:rPr>
          <w:sz w:val="22"/>
          <w:szCs w:val="22"/>
        </w:rPr>
        <w:t>Anemic</w:t>
      </w:r>
      <w:r w:rsidRPr="001313C5">
        <w:rPr>
          <w:sz w:val="22"/>
          <w:szCs w:val="22"/>
        </w:rPr>
        <w:t xml:space="preserve"> status in Panel A for women and in Panel B for men (partners of women interviewed). Each Panel shows results from three different models from three different treatments: cow slaughter bans, beef sale bans, and beef export bans. The odd columns (1</w:t>
      </w:r>
      <w:proofErr w:type="gramStart"/>
      <w:r w:rsidRPr="001313C5">
        <w:rPr>
          <w:sz w:val="22"/>
          <w:szCs w:val="22"/>
        </w:rPr>
        <w:t>,3,5</w:t>
      </w:r>
      <w:proofErr w:type="gramEnd"/>
      <w:r w:rsidRPr="001313C5">
        <w:rPr>
          <w:sz w:val="22"/>
          <w:szCs w:val="22"/>
        </w:rPr>
        <w:t xml:space="preserve">) show results for basic specification shows estimates for difference in differences by treatment group and law, with state year and month fixed effects. Even columns in Panel A (women) control in addition for: state specific time trends, age, age squared, urban, married, age at first marriage, total births ever, whether currently pregnant, currently working or not, and dummies for partners education and the wealth index. In addition the samples are restricted to those in their prime age (15-35) and those with no education. Even columns in Panel B control for age, age squared, whether currently working, urban, </w:t>
      </w:r>
      <w:proofErr w:type="gramStart"/>
      <w:r w:rsidRPr="001313C5">
        <w:rPr>
          <w:sz w:val="22"/>
          <w:szCs w:val="22"/>
        </w:rPr>
        <w:t>married</w:t>
      </w:r>
      <w:proofErr w:type="gramEnd"/>
      <w:r w:rsidRPr="001313C5">
        <w:rPr>
          <w:sz w:val="22"/>
          <w:szCs w:val="22"/>
        </w:rPr>
        <w:t>, age at first marriage, total children and dummies for wealth index. In addition, sample is restricted to fathers without education.</w:t>
      </w:r>
    </w:p>
    <w:p w:rsidR="007E5A43" w:rsidRPr="001313C5" w:rsidRDefault="007E5A43" w:rsidP="009F779F">
      <w:pPr>
        <w:widowControl w:val="0"/>
        <w:autoSpaceDE w:val="0"/>
        <w:autoSpaceDN w:val="0"/>
        <w:adjustRightInd w:val="0"/>
        <w:rPr>
          <w:sz w:val="22"/>
          <w:szCs w:val="22"/>
        </w:rPr>
      </w:pPr>
    </w:p>
    <w:p w:rsidR="009F779F" w:rsidRPr="001313C5" w:rsidRDefault="009F779F" w:rsidP="009F779F">
      <w:pPr>
        <w:widowControl w:val="0"/>
        <w:autoSpaceDE w:val="0"/>
        <w:autoSpaceDN w:val="0"/>
        <w:adjustRightInd w:val="0"/>
        <w:rPr>
          <w:sz w:val="22"/>
          <w:szCs w:val="22"/>
        </w:rPr>
      </w:pPr>
    </w:p>
    <w:p w:rsidR="00C37314" w:rsidRPr="001313C5" w:rsidRDefault="00C37314" w:rsidP="009F779F">
      <w:pPr>
        <w:widowControl w:val="0"/>
        <w:autoSpaceDE w:val="0"/>
        <w:autoSpaceDN w:val="0"/>
        <w:adjustRightInd w:val="0"/>
        <w:rPr>
          <w:sz w:val="22"/>
          <w:szCs w:val="22"/>
        </w:rPr>
      </w:pPr>
    </w:p>
    <w:p w:rsidR="00DA77E8" w:rsidRDefault="00DA77E8" w:rsidP="007E5A43">
      <w:pPr>
        <w:widowControl w:val="0"/>
        <w:autoSpaceDE w:val="0"/>
        <w:autoSpaceDN w:val="0"/>
        <w:adjustRightInd w:val="0"/>
        <w:jc w:val="center"/>
        <w:rPr>
          <w:b/>
          <w:sz w:val="22"/>
          <w:szCs w:val="22"/>
          <w:u w:val="single"/>
        </w:rPr>
      </w:pPr>
    </w:p>
    <w:p w:rsidR="00DA77E8" w:rsidRDefault="00DA77E8" w:rsidP="007E5A43">
      <w:pPr>
        <w:widowControl w:val="0"/>
        <w:autoSpaceDE w:val="0"/>
        <w:autoSpaceDN w:val="0"/>
        <w:adjustRightInd w:val="0"/>
        <w:jc w:val="center"/>
        <w:rPr>
          <w:b/>
          <w:sz w:val="22"/>
          <w:szCs w:val="22"/>
          <w:u w:val="single"/>
        </w:rPr>
      </w:pPr>
    </w:p>
    <w:p w:rsidR="00880188" w:rsidRDefault="00880188" w:rsidP="007E5A43">
      <w:pPr>
        <w:widowControl w:val="0"/>
        <w:autoSpaceDE w:val="0"/>
        <w:autoSpaceDN w:val="0"/>
        <w:adjustRightInd w:val="0"/>
        <w:jc w:val="center"/>
        <w:rPr>
          <w:b/>
          <w:sz w:val="22"/>
          <w:szCs w:val="22"/>
          <w:u w:val="single"/>
        </w:rPr>
      </w:pPr>
    </w:p>
    <w:p w:rsidR="00880188" w:rsidRDefault="00880188" w:rsidP="007E5A43">
      <w:pPr>
        <w:widowControl w:val="0"/>
        <w:autoSpaceDE w:val="0"/>
        <w:autoSpaceDN w:val="0"/>
        <w:adjustRightInd w:val="0"/>
        <w:jc w:val="center"/>
        <w:rPr>
          <w:b/>
          <w:sz w:val="22"/>
          <w:szCs w:val="22"/>
          <w:u w:val="single"/>
        </w:rPr>
      </w:pPr>
    </w:p>
    <w:p w:rsidR="007E5A43" w:rsidRPr="001313C5" w:rsidRDefault="007E5A43" w:rsidP="007E5A43">
      <w:pPr>
        <w:widowControl w:val="0"/>
        <w:autoSpaceDE w:val="0"/>
        <w:autoSpaceDN w:val="0"/>
        <w:adjustRightInd w:val="0"/>
        <w:jc w:val="center"/>
        <w:rPr>
          <w:b/>
          <w:sz w:val="22"/>
          <w:szCs w:val="22"/>
          <w:u w:val="single"/>
        </w:rPr>
      </w:pPr>
      <w:r w:rsidRPr="001313C5">
        <w:rPr>
          <w:b/>
          <w:sz w:val="22"/>
          <w:szCs w:val="22"/>
          <w:u w:val="single"/>
        </w:rPr>
        <w:t xml:space="preserve">Table 3: Effects of Cow Slaughter, Beef Sale and Export Bans on Likelihood of Being Severely </w:t>
      </w:r>
      <w:r w:rsidR="003558F0" w:rsidRPr="001313C5">
        <w:rPr>
          <w:b/>
          <w:sz w:val="22"/>
          <w:szCs w:val="22"/>
          <w:u w:val="single"/>
        </w:rPr>
        <w:t>Anemic</w:t>
      </w:r>
      <w:r w:rsidRPr="001313C5">
        <w:rPr>
          <w:b/>
          <w:sz w:val="22"/>
          <w:szCs w:val="22"/>
          <w:u w:val="single"/>
        </w:rPr>
        <w:t xml:space="preserve"> by Gender</w:t>
      </w:r>
    </w:p>
    <w:p w:rsidR="007E5A43" w:rsidRPr="001313C5" w:rsidRDefault="007E5A43" w:rsidP="007E5A43">
      <w:pPr>
        <w:widowControl w:val="0"/>
        <w:autoSpaceDE w:val="0"/>
        <w:autoSpaceDN w:val="0"/>
        <w:adjustRightInd w:val="0"/>
        <w:jc w:val="center"/>
        <w:rPr>
          <w:sz w:val="22"/>
          <w:szCs w:val="22"/>
        </w:rPr>
      </w:pPr>
    </w:p>
    <w:p w:rsidR="007E5A43" w:rsidRPr="001313C5" w:rsidRDefault="007E5A43" w:rsidP="009F779F">
      <w:pPr>
        <w:widowControl w:val="0"/>
        <w:autoSpaceDE w:val="0"/>
        <w:autoSpaceDN w:val="0"/>
        <w:adjustRightInd w:val="0"/>
        <w:ind w:left="2880"/>
        <w:rPr>
          <w:b/>
          <w:sz w:val="22"/>
          <w:szCs w:val="22"/>
        </w:rPr>
      </w:pPr>
      <w:r w:rsidRPr="001313C5">
        <w:rPr>
          <w:b/>
          <w:sz w:val="22"/>
          <w:szCs w:val="22"/>
        </w:rPr>
        <w:t>Panel A: Women</w:t>
      </w:r>
    </w:p>
    <w:tbl>
      <w:tblPr>
        <w:tblW w:w="5000" w:type="pct"/>
        <w:jc w:val="center"/>
        <w:tblCellMar>
          <w:left w:w="75" w:type="dxa"/>
          <w:right w:w="75" w:type="dxa"/>
        </w:tblCellMar>
        <w:tblLook w:val="0000" w:firstRow="0" w:lastRow="0" w:firstColumn="0" w:lastColumn="0" w:noHBand="0" w:noVBand="0"/>
      </w:tblPr>
      <w:tblGrid>
        <w:gridCol w:w="2694"/>
        <w:gridCol w:w="1138"/>
        <w:gridCol w:w="1137"/>
        <w:gridCol w:w="1137"/>
        <w:gridCol w:w="1137"/>
        <w:gridCol w:w="1137"/>
        <w:gridCol w:w="1130"/>
      </w:tblGrid>
      <w:tr w:rsidR="007E5A43" w:rsidRPr="001313C5" w:rsidTr="00C60D16">
        <w:trPr>
          <w:jc w:val="center"/>
        </w:trPr>
        <w:tc>
          <w:tcPr>
            <w:tcW w:w="1416" w:type="pct"/>
            <w:tcBorders>
              <w:top w:val="single" w:sz="6" w:space="0" w:color="auto"/>
              <w:left w:val="nil"/>
              <w:bottom w:val="nil"/>
              <w:right w:val="nil"/>
            </w:tcBorders>
          </w:tcPr>
          <w:p w:rsidR="007E5A43" w:rsidRPr="001313C5" w:rsidRDefault="007E5A43" w:rsidP="007E5A43">
            <w:pPr>
              <w:widowControl w:val="0"/>
              <w:autoSpaceDE w:val="0"/>
              <w:autoSpaceDN w:val="0"/>
              <w:adjustRightInd w:val="0"/>
              <w:rPr>
                <w:sz w:val="22"/>
                <w:szCs w:val="22"/>
              </w:rPr>
            </w:pPr>
          </w:p>
        </w:tc>
        <w:tc>
          <w:tcPr>
            <w:tcW w:w="598" w:type="pct"/>
            <w:tcBorders>
              <w:top w:val="single" w:sz="6" w:space="0" w:color="auto"/>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(1)</w:t>
            </w:r>
          </w:p>
        </w:tc>
        <w:tc>
          <w:tcPr>
            <w:tcW w:w="598" w:type="pct"/>
            <w:tcBorders>
              <w:top w:val="single" w:sz="6" w:space="0" w:color="auto"/>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(2)</w:t>
            </w:r>
          </w:p>
        </w:tc>
        <w:tc>
          <w:tcPr>
            <w:tcW w:w="598" w:type="pct"/>
            <w:tcBorders>
              <w:top w:val="single" w:sz="6" w:space="0" w:color="auto"/>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(3)</w:t>
            </w:r>
          </w:p>
        </w:tc>
        <w:tc>
          <w:tcPr>
            <w:tcW w:w="598" w:type="pct"/>
            <w:tcBorders>
              <w:top w:val="single" w:sz="6" w:space="0" w:color="auto"/>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(4)</w:t>
            </w:r>
          </w:p>
        </w:tc>
        <w:tc>
          <w:tcPr>
            <w:tcW w:w="598" w:type="pct"/>
            <w:tcBorders>
              <w:top w:val="single" w:sz="6" w:space="0" w:color="auto"/>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(5)</w:t>
            </w:r>
          </w:p>
        </w:tc>
        <w:tc>
          <w:tcPr>
            <w:tcW w:w="594" w:type="pct"/>
            <w:tcBorders>
              <w:top w:val="single" w:sz="6" w:space="0" w:color="auto"/>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(6)</w:t>
            </w:r>
          </w:p>
        </w:tc>
      </w:tr>
      <w:tr w:rsidR="007E5A43" w:rsidRPr="001313C5" w:rsidTr="00C60D16">
        <w:trPr>
          <w:jc w:val="center"/>
        </w:trPr>
        <w:tc>
          <w:tcPr>
            <w:tcW w:w="1416"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rPr>
                <w:sz w:val="22"/>
                <w:szCs w:val="22"/>
              </w:rPr>
            </w:pPr>
            <w:r w:rsidRPr="001313C5">
              <w:rPr>
                <w:sz w:val="22"/>
                <w:szCs w:val="22"/>
              </w:rPr>
              <w:t>VARIABLES</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Severely</w:t>
            </w:r>
          </w:p>
          <w:p w:rsidR="007E5A43" w:rsidRPr="001313C5" w:rsidRDefault="003558F0" w:rsidP="007E5A43">
            <w:pPr>
              <w:widowControl w:val="0"/>
              <w:autoSpaceDE w:val="0"/>
              <w:autoSpaceDN w:val="0"/>
              <w:adjustRightInd w:val="0"/>
              <w:jc w:val="center"/>
              <w:rPr>
                <w:sz w:val="22"/>
                <w:szCs w:val="22"/>
              </w:rPr>
            </w:pPr>
            <w:r w:rsidRPr="001313C5">
              <w:rPr>
                <w:sz w:val="22"/>
                <w:szCs w:val="22"/>
              </w:rPr>
              <w:lastRenderedPageBreak/>
              <w:t>Anemic</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lastRenderedPageBreak/>
              <w:t>Severely</w:t>
            </w:r>
          </w:p>
          <w:p w:rsidR="007E5A43" w:rsidRPr="001313C5" w:rsidRDefault="003558F0" w:rsidP="007E5A43">
            <w:pPr>
              <w:widowControl w:val="0"/>
              <w:autoSpaceDE w:val="0"/>
              <w:autoSpaceDN w:val="0"/>
              <w:adjustRightInd w:val="0"/>
              <w:jc w:val="center"/>
              <w:rPr>
                <w:sz w:val="22"/>
                <w:szCs w:val="22"/>
              </w:rPr>
            </w:pPr>
            <w:r w:rsidRPr="001313C5">
              <w:rPr>
                <w:sz w:val="22"/>
                <w:szCs w:val="22"/>
              </w:rPr>
              <w:lastRenderedPageBreak/>
              <w:t>Anemic</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lastRenderedPageBreak/>
              <w:t>Severely</w:t>
            </w:r>
          </w:p>
          <w:p w:rsidR="007E5A43" w:rsidRPr="001313C5" w:rsidRDefault="003558F0" w:rsidP="007E5A43">
            <w:pPr>
              <w:widowControl w:val="0"/>
              <w:autoSpaceDE w:val="0"/>
              <w:autoSpaceDN w:val="0"/>
              <w:adjustRightInd w:val="0"/>
              <w:jc w:val="center"/>
              <w:rPr>
                <w:sz w:val="22"/>
                <w:szCs w:val="22"/>
              </w:rPr>
            </w:pPr>
            <w:r w:rsidRPr="001313C5">
              <w:rPr>
                <w:sz w:val="22"/>
                <w:szCs w:val="22"/>
              </w:rPr>
              <w:lastRenderedPageBreak/>
              <w:t>Anemic</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lastRenderedPageBreak/>
              <w:t>Severely</w:t>
            </w:r>
          </w:p>
          <w:p w:rsidR="007E5A43" w:rsidRPr="001313C5" w:rsidRDefault="003558F0" w:rsidP="007E5A43">
            <w:pPr>
              <w:widowControl w:val="0"/>
              <w:autoSpaceDE w:val="0"/>
              <w:autoSpaceDN w:val="0"/>
              <w:adjustRightInd w:val="0"/>
              <w:jc w:val="center"/>
              <w:rPr>
                <w:sz w:val="22"/>
                <w:szCs w:val="22"/>
              </w:rPr>
            </w:pPr>
            <w:r w:rsidRPr="001313C5">
              <w:rPr>
                <w:sz w:val="22"/>
                <w:szCs w:val="22"/>
              </w:rPr>
              <w:lastRenderedPageBreak/>
              <w:t>Anemic</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lastRenderedPageBreak/>
              <w:t>Severely</w:t>
            </w:r>
          </w:p>
          <w:p w:rsidR="007E5A43" w:rsidRPr="001313C5" w:rsidRDefault="003558F0" w:rsidP="007E5A43">
            <w:pPr>
              <w:widowControl w:val="0"/>
              <w:autoSpaceDE w:val="0"/>
              <w:autoSpaceDN w:val="0"/>
              <w:adjustRightInd w:val="0"/>
              <w:jc w:val="center"/>
              <w:rPr>
                <w:sz w:val="22"/>
                <w:szCs w:val="22"/>
              </w:rPr>
            </w:pPr>
            <w:r w:rsidRPr="001313C5">
              <w:rPr>
                <w:sz w:val="22"/>
                <w:szCs w:val="22"/>
              </w:rPr>
              <w:lastRenderedPageBreak/>
              <w:t>Anemic</w:t>
            </w:r>
          </w:p>
        </w:tc>
        <w:tc>
          <w:tcPr>
            <w:tcW w:w="594"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lastRenderedPageBreak/>
              <w:t>Severely</w:t>
            </w:r>
          </w:p>
          <w:p w:rsidR="007E5A43" w:rsidRPr="001313C5" w:rsidRDefault="003558F0" w:rsidP="007E5A43">
            <w:pPr>
              <w:widowControl w:val="0"/>
              <w:autoSpaceDE w:val="0"/>
              <w:autoSpaceDN w:val="0"/>
              <w:adjustRightInd w:val="0"/>
              <w:jc w:val="center"/>
              <w:rPr>
                <w:sz w:val="22"/>
                <w:szCs w:val="22"/>
              </w:rPr>
            </w:pPr>
            <w:r w:rsidRPr="001313C5">
              <w:rPr>
                <w:sz w:val="22"/>
                <w:szCs w:val="22"/>
              </w:rPr>
              <w:lastRenderedPageBreak/>
              <w:t>Anemic</w:t>
            </w:r>
          </w:p>
        </w:tc>
      </w:tr>
      <w:tr w:rsidR="007E5A43" w:rsidRPr="001313C5" w:rsidTr="00C60D16">
        <w:trPr>
          <w:jc w:val="center"/>
        </w:trPr>
        <w:tc>
          <w:tcPr>
            <w:tcW w:w="1416" w:type="pct"/>
            <w:tcBorders>
              <w:top w:val="nil"/>
              <w:left w:val="nil"/>
              <w:bottom w:val="nil"/>
              <w:right w:val="nil"/>
            </w:tcBorders>
          </w:tcPr>
          <w:p w:rsidR="007E5A43" w:rsidRPr="001313C5" w:rsidRDefault="009F779F" w:rsidP="00DA77E8">
            <w:pPr>
              <w:widowControl w:val="0"/>
              <w:autoSpaceDE w:val="0"/>
              <w:autoSpaceDN w:val="0"/>
              <w:adjustRightInd w:val="0"/>
              <w:rPr>
                <w:sz w:val="22"/>
                <w:szCs w:val="22"/>
              </w:rPr>
            </w:pPr>
            <w:r w:rsidRPr="001313C5">
              <w:rPr>
                <w:sz w:val="22"/>
                <w:szCs w:val="22"/>
              </w:rPr>
              <w:lastRenderedPageBreak/>
              <w:t xml:space="preserve">Cow </w:t>
            </w:r>
            <w:r w:rsidR="00DA77E8">
              <w:rPr>
                <w:sz w:val="22"/>
                <w:szCs w:val="22"/>
              </w:rPr>
              <w:t xml:space="preserve">Slaughter </w:t>
            </w:r>
            <w:r w:rsidRPr="001313C5">
              <w:rPr>
                <w:sz w:val="22"/>
                <w:szCs w:val="22"/>
              </w:rPr>
              <w:t>X Beef Consumer</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0.008**</w:t>
            </w:r>
          </w:p>
          <w:p w:rsidR="003558F0" w:rsidRPr="001313C5" w:rsidRDefault="003558F0" w:rsidP="007E5A43">
            <w:pPr>
              <w:widowControl w:val="0"/>
              <w:autoSpaceDE w:val="0"/>
              <w:autoSpaceDN w:val="0"/>
              <w:adjustRightInd w:val="0"/>
              <w:jc w:val="center"/>
              <w:rPr>
                <w:sz w:val="22"/>
                <w:szCs w:val="22"/>
              </w:rPr>
            </w:pPr>
            <w:r w:rsidRPr="001313C5">
              <w:rPr>
                <w:sz w:val="22"/>
                <w:szCs w:val="22"/>
              </w:rPr>
              <w:t>(0.004)</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0.009*</w:t>
            </w:r>
          </w:p>
          <w:p w:rsidR="003558F0" w:rsidRPr="001313C5" w:rsidRDefault="003558F0" w:rsidP="007E5A43">
            <w:pPr>
              <w:widowControl w:val="0"/>
              <w:autoSpaceDE w:val="0"/>
              <w:autoSpaceDN w:val="0"/>
              <w:adjustRightInd w:val="0"/>
              <w:jc w:val="center"/>
              <w:rPr>
                <w:sz w:val="22"/>
                <w:szCs w:val="22"/>
              </w:rPr>
            </w:pPr>
            <w:r w:rsidRPr="001313C5">
              <w:rPr>
                <w:sz w:val="22"/>
                <w:szCs w:val="22"/>
              </w:rPr>
              <w:t>(0.005)</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4"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r>
      <w:tr w:rsidR="007E5A43" w:rsidRPr="001313C5" w:rsidTr="00C60D16">
        <w:trPr>
          <w:jc w:val="center"/>
        </w:trPr>
        <w:tc>
          <w:tcPr>
            <w:tcW w:w="1416" w:type="pct"/>
            <w:tcBorders>
              <w:top w:val="nil"/>
              <w:left w:val="nil"/>
              <w:bottom w:val="nil"/>
              <w:right w:val="nil"/>
            </w:tcBorders>
          </w:tcPr>
          <w:p w:rsidR="007E5A43" w:rsidRPr="001313C5" w:rsidRDefault="007E5A43" w:rsidP="007E5A43">
            <w:pPr>
              <w:widowControl w:val="0"/>
              <w:autoSpaceDE w:val="0"/>
              <w:autoSpaceDN w:val="0"/>
              <w:adjustRightInd w:val="0"/>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4"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r>
      <w:tr w:rsidR="007E5A43" w:rsidRPr="001313C5" w:rsidTr="00C60D16">
        <w:trPr>
          <w:jc w:val="center"/>
        </w:trPr>
        <w:tc>
          <w:tcPr>
            <w:tcW w:w="1416" w:type="pct"/>
            <w:tcBorders>
              <w:top w:val="nil"/>
              <w:left w:val="nil"/>
              <w:bottom w:val="nil"/>
              <w:right w:val="nil"/>
            </w:tcBorders>
          </w:tcPr>
          <w:p w:rsidR="007E5A43" w:rsidRPr="001313C5" w:rsidRDefault="009F779F" w:rsidP="007E5A43">
            <w:pPr>
              <w:widowControl w:val="0"/>
              <w:autoSpaceDE w:val="0"/>
              <w:autoSpaceDN w:val="0"/>
              <w:adjustRightInd w:val="0"/>
              <w:rPr>
                <w:sz w:val="22"/>
                <w:szCs w:val="22"/>
              </w:rPr>
            </w:pPr>
            <w:r w:rsidRPr="001313C5">
              <w:rPr>
                <w:sz w:val="22"/>
                <w:szCs w:val="22"/>
              </w:rPr>
              <w:t>Beef Sale Ban X Beef Consumer</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0.006</w:t>
            </w:r>
          </w:p>
          <w:p w:rsidR="003558F0" w:rsidRPr="001313C5" w:rsidRDefault="003558F0" w:rsidP="007E5A43">
            <w:pPr>
              <w:widowControl w:val="0"/>
              <w:autoSpaceDE w:val="0"/>
              <w:autoSpaceDN w:val="0"/>
              <w:adjustRightInd w:val="0"/>
              <w:jc w:val="center"/>
              <w:rPr>
                <w:sz w:val="22"/>
                <w:szCs w:val="22"/>
              </w:rPr>
            </w:pPr>
            <w:r w:rsidRPr="001313C5">
              <w:rPr>
                <w:sz w:val="22"/>
                <w:szCs w:val="22"/>
              </w:rPr>
              <w:t>(0.004)</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0.006</w:t>
            </w:r>
          </w:p>
          <w:p w:rsidR="003558F0" w:rsidRPr="001313C5" w:rsidRDefault="003558F0" w:rsidP="007E5A43">
            <w:pPr>
              <w:widowControl w:val="0"/>
              <w:autoSpaceDE w:val="0"/>
              <w:autoSpaceDN w:val="0"/>
              <w:adjustRightInd w:val="0"/>
              <w:jc w:val="center"/>
              <w:rPr>
                <w:sz w:val="22"/>
                <w:szCs w:val="22"/>
              </w:rPr>
            </w:pPr>
            <w:r w:rsidRPr="001313C5">
              <w:rPr>
                <w:sz w:val="22"/>
                <w:szCs w:val="22"/>
              </w:rPr>
              <w:t>(0.005)</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4"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r>
      <w:tr w:rsidR="007E5A43" w:rsidRPr="001313C5" w:rsidTr="00C60D16">
        <w:trPr>
          <w:jc w:val="center"/>
        </w:trPr>
        <w:tc>
          <w:tcPr>
            <w:tcW w:w="1416" w:type="pct"/>
            <w:tcBorders>
              <w:top w:val="nil"/>
              <w:left w:val="nil"/>
              <w:bottom w:val="nil"/>
              <w:right w:val="nil"/>
            </w:tcBorders>
          </w:tcPr>
          <w:p w:rsidR="007E5A43" w:rsidRPr="001313C5" w:rsidRDefault="007E5A43" w:rsidP="007E5A43">
            <w:pPr>
              <w:widowControl w:val="0"/>
              <w:autoSpaceDE w:val="0"/>
              <w:autoSpaceDN w:val="0"/>
              <w:adjustRightInd w:val="0"/>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4"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r>
      <w:tr w:rsidR="007E5A43" w:rsidRPr="001313C5" w:rsidTr="00C60D16">
        <w:trPr>
          <w:jc w:val="center"/>
        </w:trPr>
        <w:tc>
          <w:tcPr>
            <w:tcW w:w="1416" w:type="pct"/>
            <w:tcBorders>
              <w:top w:val="nil"/>
              <w:left w:val="nil"/>
              <w:bottom w:val="nil"/>
              <w:right w:val="nil"/>
            </w:tcBorders>
          </w:tcPr>
          <w:p w:rsidR="007E5A43" w:rsidRPr="001313C5" w:rsidRDefault="009F779F" w:rsidP="007E5A43">
            <w:pPr>
              <w:widowControl w:val="0"/>
              <w:autoSpaceDE w:val="0"/>
              <w:autoSpaceDN w:val="0"/>
              <w:adjustRightInd w:val="0"/>
              <w:rPr>
                <w:sz w:val="22"/>
                <w:szCs w:val="22"/>
              </w:rPr>
            </w:pPr>
            <w:r w:rsidRPr="001313C5">
              <w:rPr>
                <w:sz w:val="22"/>
                <w:szCs w:val="22"/>
              </w:rPr>
              <w:t>Export Ban X Beef Consumer</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0.007**</w:t>
            </w:r>
          </w:p>
          <w:p w:rsidR="003558F0" w:rsidRPr="001313C5" w:rsidRDefault="003558F0" w:rsidP="007E5A43">
            <w:pPr>
              <w:widowControl w:val="0"/>
              <w:autoSpaceDE w:val="0"/>
              <w:autoSpaceDN w:val="0"/>
              <w:adjustRightInd w:val="0"/>
              <w:jc w:val="center"/>
              <w:rPr>
                <w:sz w:val="22"/>
                <w:szCs w:val="22"/>
              </w:rPr>
            </w:pPr>
            <w:r w:rsidRPr="001313C5">
              <w:rPr>
                <w:sz w:val="22"/>
                <w:szCs w:val="22"/>
              </w:rPr>
              <w:t>(0.003)</w:t>
            </w:r>
          </w:p>
        </w:tc>
        <w:tc>
          <w:tcPr>
            <w:tcW w:w="594"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0.009*</w:t>
            </w:r>
          </w:p>
          <w:p w:rsidR="003558F0" w:rsidRPr="001313C5" w:rsidRDefault="003558F0" w:rsidP="007E5A43">
            <w:pPr>
              <w:widowControl w:val="0"/>
              <w:autoSpaceDE w:val="0"/>
              <w:autoSpaceDN w:val="0"/>
              <w:adjustRightInd w:val="0"/>
              <w:jc w:val="center"/>
              <w:rPr>
                <w:sz w:val="22"/>
                <w:szCs w:val="22"/>
              </w:rPr>
            </w:pPr>
            <w:r w:rsidRPr="001313C5">
              <w:rPr>
                <w:sz w:val="22"/>
                <w:szCs w:val="22"/>
              </w:rPr>
              <w:t>(0.005)</w:t>
            </w:r>
          </w:p>
        </w:tc>
      </w:tr>
      <w:tr w:rsidR="007E5A43" w:rsidRPr="001313C5" w:rsidTr="00C60D16">
        <w:trPr>
          <w:jc w:val="center"/>
        </w:trPr>
        <w:tc>
          <w:tcPr>
            <w:tcW w:w="1416" w:type="pct"/>
            <w:tcBorders>
              <w:top w:val="nil"/>
              <w:left w:val="nil"/>
              <w:bottom w:val="nil"/>
              <w:right w:val="nil"/>
            </w:tcBorders>
          </w:tcPr>
          <w:p w:rsidR="007E5A43" w:rsidRPr="001313C5" w:rsidRDefault="007E5A43" w:rsidP="007E5A43">
            <w:pPr>
              <w:widowControl w:val="0"/>
              <w:autoSpaceDE w:val="0"/>
              <w:autoSpaceDN w:val="0"/>
              <w:adjustRightInd w:val="0"/>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c>
          <w:tcPr>
            <w:tcW w:w="594"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p>
        </w:tc>
      </w:tr>
      <w:tr w:rsidR="007E5A43" w:rsidRPr="001313C5" w:rsidTr="00C60D16">
        <w:trPr>
          <w:jc w:val="center"/>
        </w:trPr>
        <w:tc>
          <w:tcPr>
            <w:tcW w:w="1416" w:type="pct"/>
            <w:tcBorders>
              <w:top w:val="nil"/>
              <w:left w:val="nil"/>
              <w:bottom w:val="nil"/>
              <w:right w:val="nil"/>
            </w:tcBorders>
          </w:tcPr>
          <w:p w:rsidR="007E5A43" w:rsidRPr="001313C5" w:rsidRDefault="007E5A43" w:rsidP="007E5A43">
            <w:pPr>
              <w:widowControl w:val="0"/>
              <w:autoSpaceDE w:val="0"/>
              <w:autoSpaceDN w:val="0"/>
              <w:adjustRightInd w:val="0"/>
              <w:rPr>
                <w:sz w:val="22"/>
                <w:szCs w:val="22"/>
              </w:rPr>
            </w:pPr>
            <w:r w:rsidRPr="001313C5">
              <w:rPr>
                <w:sz w:val="22"/>
                <w:szCs w:val="22"/>
              </w:rPr>
              <w:t>Observations</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93,376</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18,854</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93,376</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18,854</w:t>
            </w:r>
          </w:p>
        </w:tc>
        <w:tc>
          <w:tcPr>
            <w:tcW w:w="598"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93,376</w:t>
            </w:r>
          </w:p>
        </w:tc>
        <w:tc>
          <w:tcPr>
            <w:tcW w:w="594" w:type="pct"/>
            <w:tcBorders>
              <w:top w:val="nil"/>
              <w:left w:val="nil"/>
              <w:bottom w:val="nil"/>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18,854</w:t>
            </w:r>
          </w:p>
        </w:tc>
      </w:tr>
      <w:tr w:rsidR="007E5A43" w:rsidRPr="001313C5" w:rsidTr="00C60D16">
        <w:tblPrEx>
          <w:tblBorders>
            <w:bottom w:val="single" w:sz="6" w:space="0" w:color="auto"/>
          </w:tblBorders>
        </w:tblPrEx>
        <w:trPr>
          <w:jc w:val="center"/>
        </w:trPr>
        <w:tc>
          <w:tcPr>
            <w:tcW w:w="1416"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rPr>
                <w:sz w:val="22"/>
                <w:szCs w:val="22"/>
              </w:rPr>
            </w:pPr>
            <w:r w:rsidRPr="001313C5">
              <w:rPr>
                <w:sz w:val="22"/>
                <w:szCs w:val="22"/>
              </w:rPr>
              <w:t>R-squared</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0.006</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0.013</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0.006</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0.013</w:t>
            </w:r>
          </w:p>
        </w:tc>
        <w:tc>
          <w:tcPr>
            <w:tcW w:w="598"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0.006</w:t>
            </w:r>
          </w:p>
        </w:tc>
        <w:tc>
          <w:tcPr>
            <w:tcW w:w="594" w:type="pct"/>
            <w:tcBorders>
              <w:top w:val="nil"/>
              <w:left w:val="nil"/>
              <w:bottom w:val="single" w:sz="6" w:space="0" w:color="auto"/>
              <w:right w:val="nil"/>
            </w:tcBorders>
          </w:tcPr>
          <w:p w:rsidR="007E5A43" w:rsidRPr="001313C5" w:rsidRDefault="007E5A43" w:rsidP="007E5A43">
            <w:pPr>
              <w:widowControl w:val="0"/>
              <w:autoSpaceDE w:val="0"/>
              <w:autoSpaceDN w:val="0"/>
              <w:adjustRightInd w:val="0"/>
              <w:jc w:val="center"/>
              <w:rPr>
                <w:sz w:val="22"/>
                <w:szCs w:val="22"/>
              </w:rPr>
            </w:pPr>
            <w:r w:rsidRPr="001313C5">
              <w:rPr>
                <w:sz w:val="22"/>
                <w:szCs w:val="22"/>
              </w:rPr>
              <w:t>0.013</w:t>
            </w:r>
          </w:p>
        </w:tc>
      </w:tr>
    </w:tbl>
    <w:p w:rsidR="007E5A43" w:rsidRPr="001313C5" w:rsidRDefault="007E5A43" w:rsidP="00792F4D">
      <w:pPr>
        <w:widowControl w:val="0"/>
        <w:autoSpaceDE w:val="0"/>
        <w:autoSpaceDN w:val="0"/>
        <w:adjustRightInd w:val="0"/>
        <w:jc w:val="center"/>
        <w:rPr>
          <w:sz w:val="22"/>
          <w:szCs w:val="22"/>
        </w:rPr>
      </w:pPr>
    </w:p>
    <w:p w:rsidR="00ED3267" w:rsidRPr="001313C5" w:rsidRDefault="00ED3267" w:rsidP="009F779F">
      <w:pPr>
        <w:widowControl w:val="0"/>
        <w:autoSpaceDE w:val="0"/>
        <w:autoSpaceDN w:val="0"/>
        <w:adjustRightInd w:val="0"/>
        <w:ind w:left="2880"/>
        <w:rPr>
          <w:b/>
          <w:sz w:val="22"/>
          <w:szCs w:val="22"/>
        </w:rPr>
      </w:pPr>
      <w:r w:rsidRPr="001313C5">
        <w:rPr>
          <w:b/>
          <w:sz w:val="22"/>
          <w:szCs w:val="22"/>
        </w:rPr>
        <w:t>Panel B: Men</w:t>
      </w:r>
    </w:p>
    <w:tbl>
      <w:tblPr>
        <w:tblW w:w="4901" w:type="pct"/>
        <w:tblInd w:w="75" w:type="dxa"/>
        <w:tblCellMar>
          <w:left w:w="75" w:type="dxa"/>
          <w:right w:w="75" w:type="dxa"/>
        </w:tblCellMar>
        <w:tblLook w:val="0000" w:firstRow="0" w:lastRow="0" w:firstColumn="0" w:lastColumn="0" w:noHBand="0" w:noVBand="0"/>
      </w:tblPr>
      <w:tblGrid>
        <w:gridCol w:w="2825"/>
        <w:gridCol w:w="1072"/>
        <w:gridCol w:w="1072"/>
        <w:gridCol w:w="1072"/>
        <w:gridCol w:w="1141"/>
        <w:gridCol w:w="1072"/>
        <w:gridCol w:w="1068"/>
      </w:tblGrid>
      <w:tr w:rsidR="00C37314" w:rsidRPr="001313C5" w:rsidTr="00C60D16">
        <w:tc>
          <w:tcPr>
            <w:tcW w:w="1515" w:type="pct"/>
            <w:tcBorders>
              <w:top w:val="single" w:sz="6" w:space="0" w:color="auto"/>
              <w:left w:val="nil"/>
              <w:bottom w:val="nil"/>
              <w:right w:val="nil"/>
            </w:tcBorders>
          </w:tcPr>
          <w:p w:rsidR="00ED3267" w:rsidRPr="001313C5" w:rsidRDefault="00ED3267" w:rsidP="0029384A">
            <w:pPr>
              <w:widowControl w:val="0"/>
              <w:autoSpaceDE w:val="0"/>
              <w:autoSpaceDN w:val="0"/>
              <w:adjustRightInd w:val="0"/>
              <w:rPr>
                <w:sz w:val="22"/>
                <w:szCs w:val="22"/>
              </w:rPr>
            </w:pPr>
          </w:p>
        </w:tc>
        <w:tc>
          <w:tcPr>
            <w:tcW w:w="575" w:type="pct"/>
            <w:tcBorders>
              <w:top w:val="single" w:sz="6" w:space="0" w:color="auto"/>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(1)</w:t>
            </w:r>
          </w:p>
        </w:tc>
        <w:tc>
          <w:tcPr>
            <w:tcW w:w="575" w:type="pct"/>
            <w:tcBorders>
              <w:top w:val="single" w:sz="6" w:space="0" w:color="auto"/>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(2)</w:t>
            </w:r>
          </w:p>
        </w:tc>
        <w:tc>
          <w:tcPr>
            <w:tcW w:w="575" w:type="pct"/>
            <w:tcBorders>
              <w:top w:val="single" w:sz="6" w:space="0" w:color="auto"/>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(3)</w:t>
            </w:r>
          </w:p>
        </w:tc>
        <w:tc>
          <w:tcPr>
            <w:tcW w:w="612" w:type="pct"/>
            <w:tcBorders>
              <w:top w:val="single" w:sz="6" w:space="0" w:color="auto"/>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(4)</w:t>
            </w:r>
          </w:p>
        </w:tc>
        <w:tc>
          <w:tcPr>
            <w:tcW w:w="575" w:type="pct"/>
            <w:tcBorders>
              <w:top w:val="single" w:sz="6" w:space="0" w:color="auto"/>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(5)</w:t>
            </w:r>
          </w:p>
        </w:tc>
        <w:tc>
          <w:tcPr>
            <w:tcW w:w="575" w:type="pct"/>
            <w:tcBorders>
              <w:top w:val="single" w:sz="6" w:space="0" w:color="auto"/>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(6)</w:t>
            </w:r>
          </w:p>
        </w:tc>
      </w:tr>
      <w:tr w:rsidR="00C37314" w:rsidRPr="001313C5" w:rsidTr="00C60D16">
        <w:tc>
          <w:tcPr>
            <w:tcW w:w="151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rPr>
                <w:sz w:val="22"/>
                <w:szCs w:val="22"/>
              </w:rPr>
            </w:pPr>
            <w:r w:rsidRPr="001313C5">
              <w:rPr>
                <w:sz w:val="22"/>
                <w:szCs w:val="22"/>
              </w:rPr>
              <w:t>VARIABLES</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Severely</w:t>
            </w:r>
          </w:p>
          <w:p w:rsidR="00ED3267" w:rsidRPr="001313C5" w:rsidRDefault="003558F0" w:rsidP="0029384A">
            <w:pPr>
              <w:widowControl w:val="0"/>
              <w:autoSpaceDE w:val="0"/>
              <w:autoSpaceDN w:val="0"/>
              <w:adjustRightInd w:val="0"/>
              <w:jc w:val="center"/>
              <w:rPr>
                <w:sz w:val="22"/>
                <w:szCs w:val="22"/>
              </w:rPr>
            </w:pPr>
            <w:r w:rsidRPr="001313C5">
              <w:rPr>
                <w:sz w:val="22"/>
                <w:szCs w:val="22"/>
              </w:rPr>
              <w:t>Anemic</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Severely</w:t>
            </w:r>
          </w:p>
          <w:p w:rsidR="00ED3267" w:rsidRPr="001313C5" w:rsidRDefault="003558F0" w:rsidP="0029384A">
            <w:pPr>
              <w:widowControl w:val="0"/>
              <w:autoSpaceDE w:val="0"/>
              <w:autoSpaceDN w:val="0"/>
              <w:adjustRightInd w:val="0"/>
              <w:jc w:val="center"/>
              <w:rPr>
                <w:sz w:val="22"/>
                <w:szCs w:val="22"/>
              </w:rPr>
            </w:pPr>
            <w:r w:rsidRPr="001313C5">
              <w:rPr>
                <w:sz w:val="22"/>
                <w:szCs w:val="22"/>
              </w:rPr>
              <w:t>Anemic</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Severely</w:t>
            </w:r>
          </w:p>
          <w:p w:rsidR="00ED3267" w:rsidRPr="001313C5" w:rsidRDefault="003558F0" w:rsidP="0029384A">
            <w:pPr>
              <w:widowControl w:val="0"/>
              <w:autoSpaceDE w:val="0"/>
              <w:autoSpaceDN w:val="0"/>
              <w:adjustRightInd w:val="0"/>
              <w:jc w:val="center"/>
              <w:rPr>
                <w:sz w:val="22"/>
                <w:szCs w:val="22"/>
              </w:rPr>
            </w:pPr>
            <w:r w:rsidRPr="001313C5">
              <w:rPr>
                <w:sz w:val="22"/>
                <w:szCs w:val="22"/>
              </w:rPr>
              <w:t>Anemic</w:t>
            </w:r>
          </w:p>
        </w:tc>
        <w:tc>
          <w:tcPr>
            <w:tcW w:w="612"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Severely</w:t>
            </w:r>
          </w:p>
          <w:p w:rsidR="00ED3267" w:rsidRPr="001313C5" w:rsidRDefault="003558F0" w:rsidP="0029384A">
            <w:pPr>
              <w:widowControl w:val="0"/>
              <w:autoSpaceDE w:val="0"/>
              <w:autoSpaceDN w:val="0"/>
              <w:adjustRightInd w:val="0"/>
              <w:jc w:val="center"/>
              <w:rPr>
                <w:sz w:val="22"/>
                <w:szCs w:val="22"/>
              </w:rPr>
            </w:pPr>
            <w:r w:rsidRPr="001313C5">
              <w:rPr>
                <w:sz w:val="22"/>
                <w:szCs w:val="22"/>
              </w:rPr>
              <w:t>Anemic</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Severely</w:t>
            </w:r>
          </w:p>
          <w:p w:rsidR="00ED3267" w:rsidRPr="001313C5" w:rsidRDefault="003558F0" w:rsidP="0029384A">
            <w:pPr>
              <w:widowControl w:val="0"/>
              <w:autoSpaceDE w:val="0"/>
              <w:autoSpaceDN w:val="0"/>
              <w:adjustRightInd w:val="0"/>
              <w:jc w:val="center"/>
              <w:rPr>
                <w:sz w:val="22"/>
                <w:szCs w:val="22"/>
              </w:rPr>
            </w:pPr>
            <w:r w:rsidRPr="001313C5">
              <w:rPr>
                <w:sz w:val="22"/>
                <w:szCs w:val="22"/>
              </w:rPr>
              <w:t>Anemic</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Severely</w:t>
            </w:r>
          </w:p>
          <w:p w:rsidR="00ED3267" w:rsidRPr="001313C5" w:rsidRDefault="003558F0" w:rsidP="0029384A">
            <w:pPr>
              <w:widowControl w:val="0"/>
              <w:autoSpaceDE w:val="0"/>
              <w:autoSpaceDN w:val="0"/>
              <w:adjustRightInd w:val="0"/>
              <w:jc w:val="center"/>
              <w:rPr>
                <w:sz w:val="22"/>
                <w:szCs w:val="22"/>
              </w:rPr>
            </w:pPr>
            <w:r w:rsidRPr="001313C5">
              <w:rPr>
                <w:sz w:val="22"/>
                <w:szCs w:val="22"/>
              </w:rPr>
              <w:t>Anemic</w:t>
            </w:r>
          </w:p>
        </w:tc>
      </w:tr>
      <w:tr w:rsidR="00C37314" w:rsidRPr="001313C5" w:rsidTr="00C60D16">
        <w:tc>
          <w:tcPr>
            <w:tcW w:w="1515" w:type="pct"/>
            <w:tcBorders>
              <w:top w:val="nil"/>
              <w:left w:val="nil"/>
              <w:bottom w:val="nil"/>
              <w:right w:val="nil"/>
            </w:tcBorders>
          </w:tcPr>
          <w:p w:rsidR="003558F0" w:rsidRPr="001313C5" w:rsidRDefault="009F779F" w:rsidP="0029384A">
            <w:pPr>
              <w:widowControl w:val="0"/>
              <w:autoSpaceDE w:val="0"/>
              <w:autoSpaceDN w:val="0"/>
              <w:adjustRightInd w:val="0"/>
              <w:rPr>
                <w:sz w:val="22"/>
                <w:szCs w:val="22"/>
              </w:rPr>
            </w:pPr>
            <w:r w:rsidRPr="001313C5">
              <w:rPr>
                <w:sz w:val="22"/>
                <w:szCs w:val="22"/>
              </w:rPr>
              <w:t xml:space="preserve">Cow Slaughter X Beef </w:t>
            </w:r>
          </w:p>
          <w:p w:rsidR="00ED3267" w:rsidRPr="001313C5" w:rsidRDefault="009F779F" w:rsidP="0029384A">
            <w:pPr>
              <w:widowControl w:val="0"/>
              <w:autoSpaceDE w:val="0"/>
              <w:autoSpaceDN w:val="0"/>
              <w:adjustRightInd w:val="0"/>
              <w:rPr>
                <w:sz w:val="22"/>
                <w:szCs w:val="22"/>
              </w:rPr>
            </w:pPr>
            <w:r w:rsidRPr="001313C5">
              <w:rPr>
                <w:sz w:val="22"/>
                <w:szCs w:val="22"/>
              </w:rPr>
              <w:t>Consumer</w:t>
            </w:r>
          </w:p>
        </w:tc>
        <w:tc>
          <w:tcPr>
            <w:tcW w:w="575" w:type="pct"/>
            <w:tcBorders>
              <w:top w:val="nil"/>
              <w:left w:val="nil"/>
              <w:bottom w:val="nil"/>
              <w:right w:val="nil"/>
            </w:tcBorders>
          </w:tcPr>
          <w:p w:rsidR="00ED3267" w:rsidRPr="001313C5" w:rsidRDefault="00ED3267" w:rsidP="00C60D16">
            <w:pPr>
              <w:widowControl w:val="0"/>
              <w:autoSpaceDE w:val="0"/>
              <w:autoSpaceDN w:val="0"/>
              <w:adjustRightInd w:val="0"/>
              <w:ind w:left="39"/>
              <w:jc w:val="center"/>
              <w:rPr>
                <w:sz w:val="22"/>
                <w:szCs w:val="22"/>
              </w:rPr>
            </w:pPr>
            <w:r w:rsidRPr="001313C5">
              <w:rPr>
                <w:sz w:val="22"/>
                <w:szCs w:val="22"/>
              </w:rPr>
              <w:t>0.003**</w:t>
            </w:r>
          </w:p>
          <w:p w:rsidR="00C60D16" w:rsidRPr="001313C5" w:rsidRDefault="00C60D16" w:rsidP="0029384A">
            <w:pPr>
              <w:widowControl w:val="0"/>
              <w:autoSpaceDE w:val="0"/>
              <w:autoSpaceDN w:val="0"/>
              <w:adjustRightInd w:val="0"/>
              <w:jc w:val="center"/>
              <w:rPr>
                <w:sz w:val="22"/>
                <w:szCs w:val="22"/>
              </w:rPr>
            </w:pPr>
            <w:r w:rsidRPr="001313C5">
              <w:rPr>
                <w:sz w:val="22"/>
                <w:szCs w:val="22"/>
              </w:rPr>
              <w:t>(0.001)</w:t>
            </w: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0.005*</w:t>
            </w:r>
          </w:p>
          <w:p w:rsidR="00C60D16" w:rsidRPr="001313C5" w:rsidRDefault="00C60D16" w:rsidP="0029384A">
            <w:pPr>
              <w:widowControl w:val="0"/>
              <w:autoSpaceDE w:val="0"/>
              <w:autoSpaceDN w:val="0"/>
              <w:adjustRightInd w:val="0"/>
              <w:jc w:val="center"/>
              <w:rPr>
                <w:sz w:val="22"/>
                <w:szCs w:val="22"/>
              </w:rPr>
            </w:pPr>
            <w:r w:rsidRPr="001313C5">
              <w:rPr>
                <w:sz w:val="22"/>
                <w:szCs w:val="22"/>
              </w:rPr>
              <w:t>(0.003)</w:t>
            </w: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612"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r>
      <w:tr w:rsidR="00C37314" w:rsidRPr="001313C5" w:rsidTr="00C60D16">
        <w:tc>
          <w:tcPr>
            <w:tcW w:w="1515" w:type="pct"/>
            <w:tcBorders>
              <w:top w:val="nil"/>
              <w:left w:val="nil"/>
              <w:bottom w:val="nil"/>
              <w:right w:val="nil"/>
            </w:tcBorders>
          </w:tcPr>
          <w:p w:rsidR="00ED3267" w:rsidRPr="001313C5" w:rsidRDefault="00ED3267" w:rsidP="0029384A">
            <w:pPr>
              <w:widowControl w:val="0"/>
              <w:autoSpaceDE w:val="0"/>
              <w:autoSpaceDN w:val="0"/>
              <w:adjustRightInd w:val="0"/>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612"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r>
      <w:tr w:rsidR="00C37314" w:rsidRPr="001313C5" w:rsidTr="00C60D16">
        <w:tc>
          <w:tcPr>
            <w:tcW w:w="1515" w:type="pct"/>
            <w:tcBorders>
              <w:top w:val="nil"/>
              <w:left w:val="nil"/>
              <w:bottom w:val="nil"/>
              <w:right w:val="nil"/>
            </w:tcBorders>
          </w:tcPr>
          <w:p w:rsidR="003558F0" w:rsidRPr="001313C5" w:rsidRDefault="009F779F" w:rsidP="0029384A">
            <w:pPr>
              <w:widowControl w:val="0"/>
              <w:autoSpaceDE w:val="0"/>
              <w:autoSpaceDN w:val="0"/>
              <w:adjustRightInd w:val="0"/>
              <w:rPr>
                <w:sz w:val="22"/>
                <w:szCs w:val="22"/>
              </w:rPr>
            </w:pPr>
            <w:r w:rsidRPr="001313C5">
              <w:rPr>
                <w:sz w:val="22"/>
                <w:szCs w:val="22"/>
              </w:rPr>
              <w:t xml:space="preserve">Beef Sale Ban X Beef </w:t>
            </w:r>
          </w:p>
          <w:p w:rsidR="00ED3267" w:rsidRPr="001313C5" w:rsidRDefault="009F779F" w:rsidP="0029384A">
            <w:pPr>
              <w:widowControl w:val="0"/>
              <w:autoSpaceDE w:val="0"/>
              <w:autoSpaceDN w:val="0"/>
              <w:adjustRightInd w:val="0"/>
              <w:rPr>
                <w:sz w:val="22"/>
                <w:szCs w:val="22"/>
              </w:rPr>
            </w:pPr>
            <w:r w:rsidRPr="001313C5">
              <w:rPr>
                <w:sz w:val="22"/>
                <w:szCs w:val="22"/>
              </w:rPr>
              <w:t>Consumer</w:t>
            </w: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0.002</w:t>
            </w:r>
          </w:p>
          <w:p w:rsidR="00C60D16" w:rsidRPr="001313C5" w:rsidRDefault="00C60D16" w:rsidP="0029384A">
            <w:pPr>
              <w:widowControl w:val="0"/>
              <w:autoSpaceDE w:val="0"/>
              <w:autoSpaceDN w:val="0"/>
              <w:adjustRightInd w:val="0"/>
              <w:jc w:val="center"/>
              <w:rPr>
                <w:sz w:val="22"/>
                <w:szCs w:val="22"/>
              </w:rPr>
            </w:pPr>
            <w:r w:rsidRPr="001313C5">
              <w:rPr>
                <w:sz w:val="22"/>
                <w:szCs w:val="22"/>
              </w:rPr>
              <w:t>(0.001)</w:t>
            </w:r>
          </w:p>
        </w:tc>
        <w:tc>
          <w:tcPr>
            <w:tcW w:w="612"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0.009***</w:t>
            </w:r>
          </w:p>
          <w:p w:rsidR="00C60D16" w:rsidRPr="001313C5" w:rsidRDefault="00C60D16" w:rsidP="0029384A">
            <w:pPr>
              <w:widowControl w:val="0"/>
              <w:autoSpaceDE w:val="0"/>
              <w:autoSpaceDN w:val="0"/>
              <w:adjustRightInd w:val="0"/>
              <w:jc w:val="center"/>
              <w:rPr>
                <w:sz w:val="22"/>
                <w:szCs w:val="22"/>
              </w:rPr>
            </w:pPr>
            <w:r w:rsidRPr="001313C5">
              <w:rPr>
                <w:sz w:val="22"/>
                <w:szCs w:val="22"/>
              </w:rPr>
              <w:t>(0.003)</w:t>
            </w: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r>
      <w:tr w:rsidR="00C37314" w:rsidRPr="001313C5" w:rsidTr="00C60D16">
        <w:tc>
          <w:tcPr>
            <w:tcW w:w="1515" w:type="pct"/>
            <w:tcBorders>
              <w:top w:val="nil"/>
              <w:left w:val="nil"/>
              <w:bottom w:val="nil"/>
              <w:right w:val="nil"/>
            </w:tcBorders>
          </w:tcPr>
          <w:p w:rsidR="00ED3267" w:rsidRPr="001313C5" w:rsidRDefault="00ED3267" w:rsidP="0029384A">
            <w:pPr>
              <w:widowControl w:val="0"/>
              <w:autoSpaceDE w:val="0"/>
              <w:autoSpaceDN w:val="0"/>
              <w:adjustRightInd w:val="0"/>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612"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r>
      <w:tr w:rsidR="00C37314" w:rsidRPr="001313C5" w:rsidTr="00C60D16">
        <w:tc>
          <w:tcPr>
            <w:tcW w:w="1515" w:type="pct"/>
            <w:tcBorders>
              <w:top w:val="nil"/>
              <w:left w:val="nil"/>
              <w:bottom w:val="nil"/>
              <w:right w:val="nil"/>
            </w:tcBorders>
          </w:tcPr>
          <w:p w:rsidR="003558F0" w:rsidRPr="001313C5" w:rsidRDefault="009F779F" w:rsidP="0029384A">
            <w:pPr>
              <w:widowControl w:val="0"/>
              <w:autoSpaceDE w:val="0"/>
              <w:autoSpaceDN w:val="0"/>
              <w:adjustRightInd w:val="0"/>
              <w:rPr>
                <w:sz w:val="22"/>
                <w:szCs w:val="22"/>
              </w:rPr>
            </w:pPr>
            <w:r w:rsidRPr="001313C5">
              <w:rPr>
                <w:sz w:val="22"/>
                <w:szCs w:val="22"/>
              </w:rPr>
              <w:t xml:space="preserve">Export Ban X Beef </w:t>
            </w:r>
          </w:p>
          <w:p w:rsidR="00ED3267" w:rsidRPr="001313C5" w:rsidRDefault="009F779F" w:rsidP="0029384A">
            <w:pPr>
              <w:widowControl w:val="0"/>
              <w:autoSpaceDE w:val="0"/>
              <w:autoSpaceDN w:val="0"/>
              <w:adjustRightInd w:val="0"/>
              <w:rPr>
                <w:sz w:val="22"/>
                <w:szCs w:val="22"/>
              </w:rPr>
            </w:pPr>
            <w:r w:rsidRPr="001313C5">
              <w:rPr>
                <w:sz w:val="22"/>
                <w:szCs w:val="22"/>
              </w:rPr>
              <w:t>Consumer</w:t>
            </w: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612"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0.003*</w:t>
            </w:r>
          </w:p>
          <w:p w:rsidR="00C60D16" w:rsidRPr="001313C5" w:rsidRDefault="00C60D16" w:rsidP="0029384A">
            <w:pPr>
              <w:widowControl w:val="0"/>
              <w:autoSpaceDE w:val="0"/>
              <w:autoSpaceDN w:val="0"/>
              <w:adjustRightInd w:val="0"/>
              <w:jc w:val="center"/>
              <w:rPr>
                <w:sz w:val="22"/>
                <w:szCs w:val="22"/>
              </w:rPr>
            </w:pPr>
            <w:r w:rsidRPr="001313C5">
              <w:rPr>
                <w:sz w:val="22"/>
                <w:szCs w:val="22"/>
              </w:rPr>
              <w:t>(0.002)</w:t>
            </w:r>
          </w:p>
        </w:tc>
        <w:tc>
          <w:tcPr>
            <w:tcW w:w="575" w:type="pct"/>
            <w:tcBorders>
              <w:top w:val="nil"/>
              <w:left w:val="nil"/>
              <w:bottom w:val="nil"/>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0.008**</w:t>
            </w:r>
          </w:p>
          <w:p w:rsidR="00C60D16" w:rsidRPr="001313C5" w:rsidRDefault="00C60D16" w:rsidP="0029384A">
            <w:pPr>
              <w:widowControl w:val="0"/>
              <w:autoSpaceDE w:val="0"/>
              <w:autoSpaceDN w:val="0"/>
              <w:adjustRightInd w:val="0"/>
              <w:jc w:val="center"/>
              <w:rPr>
                <w:sz w:val="22"/>
                <w:szCs w:val="22"/>
              </w:rPr>
            </w:pPr>
            <w:r w:rsidRPr="001313C5">
              <w:rPr>
                <w:sz w:val="22"/>
                <w:szCs w:val="22"/>
              </w:rPr>
              <w:t>(0.003)</w:t>
            </w:r>
          </w:p>
        </w:tc>
      </w:tr>
      <w:tr w:rsidR="00C37314" w:rsidRPr="001313C5" w:rsidTr="00C60D16">
        <w:tc>
          <w:tcPr>
            <w:tcW w:w="1515" w:type="pct"/>
            <w:tcBorders>
              <w:top w:val="nil"/>
              <w:left w:val="nil"/>
              <w:bottom w:val="nil"/>
              <w:right w:val="nil"/>
            </w:tcBorders>
          </w:tcPr>
          <w:p w:rsidR="00C60D16" w:rsidRPr="001313C5" w:rsidRDefault="00C60D16" w:rsidP="0029384A">
            <w:pPr>
              <w:widowControl w:val="0"/>
              <w:autoSpaceDE w:val="0"/>
              <w:autoSpaceDN w:val="0"/>
              <w:adjustRightInd w:val="0"/>
              <w:rPr>
                <w:sz w:val="22"/>
                <w:szCs w:val="22"/>
              </w:rPr>
            </w:pPr>
          </w:p>
          <w:p w:rsidR="00ED3267" w:rsidRPr="001313C5" w:rsidRDefault="00ED3267" w:rsidP="0029384A">
            <w:pPr>
              <w:widowControl w:val="0"/>
              <w:autoSpaceDE w:val="0"/>
              <w:autoSpaceDN w:val="0"/>
              <w:adjustRightInd w:val="0"/>
              <w:rPr>
                <w:sz w:val="22"/>
                <w:szCs w:val="22"/>
              </w:rPr>
            </w:pPr>
            <w:r w:rsidRPr="001313C5">
              <w:rPr>
                <w:sz w:val="22"/>
                <w:szCs w:val="22"/>
              </w:rPr>
              <w:t>Observations</w:t>
            </w:r>
          </w:p>
        </w:tc>
        <w:tc>
          <w:tcPr>
            <w:tcW w:w="575" w:type="pct"/>
            <w:tcBorders>
              <w:top w:val="nil"/>
              <w:left w:val="nil"/>
              <w:bottom w:val="nil"/>
              <w:right w:val="nil"/>
            </w:tcBorders>
          </w:tcPr>
          <w:p w:rsidR="00C60D16" w:rsidRPr="001313C5" w:rsidRDefault="00C60D16" w:rsidP="0029384A">
            <w:pPr>
              <w:widowControl w:val="0"/>
              <w:autoSpaceDE w:val="0"/>
              <w:autoSpaceDN w:val="0"/>
              <w:adjustRightInd w:val="0"/>
              <w:jc w:val="center"/>
              <w:rPr>
                <w:sz w:val="22"/>
                <w:szCs w:val="22"/>
              </w:rPr>
            </w:pPr>
          </w:p>
          <w:p w:rsidR="00ED3267" w:rsidRPr="001313C5" w:rsidRDefault="00ED3267" w:rsidP="0029384A">
            <w:pPr>
              <w:widowControl w:val="0"/>
              <w:autoSpaceDE w:val="0"/>
              <w:autoSpaceDN w:val="0"/>
              <w:adjustRightInd w:val="0"/>
              <w:jc w:val="center"/>
              <w:rPr>
                <w:sz w:val="22"/>
                <w:szCs w:val="22"/>
              </w:rPr>
            </w:pPr>
            <w:r w:rsidRPr="001313C5">
              <w:rPr>
                <w:sz w:val="22"/>
                <w:szCs w:val="22"/>
              </w:rPr>
              <w:t>55,943</w:t>
            </w:r>
          </w:p>
        </w:tc>
        <w:tc>
          <w:tcPr>
            <w:tcW w:w="575" w:type="pct"/>
            <w:tcBorders>
              <w:top w:val="nil"/>
              <w:left w:val="nil"/>
              <w:bottom w:val="nil"/>
              <w:right w:val="nil"/>
            </w:tcBorders>
          </w:tcPr>
          <w:p w:rsidR="00C60D16" w:rsidRPr="001313C5" w:rsidRDefault="00C60D16" w:rsidP="0029384A">
            <w:pPr>
              <w:widowControl w:val="0"/>
              <w:autoSpaceDE w:val="0"/>
              <w:autoSpaceDN w:val="0"/>
              <w:adjustRightInd w:val="0"/>
              <w:jc w:val="center"/>
              <w:rPr>
                <w:sz w:val="22"/>
                <w:szCs w:val="22"/>
              </w:rPr>
            </w:pPr>
          </w:p>
          <w:p w:rsidR="00ED3267" w:rsidRPr="001313C5" w:rsidRDefault="00ED3267" w:rsidP="0029384A">
            <w:pPr>
              <w:widowControl w:val="0"/>
              <w:autoSpaceDE w:val="0"/>
              <w:autoSpaceDN w:val="0"/>
              <w:adjustRightInd w:val="0"/>
              <w:jc w:val="center"/>
              <w:rPr>
                <w:sz w:val="22"/>
                <w:szCs w:val="22"/>
              </w:rPr>
            </w:pPr>
            <w:r w:rsidRPr="001313C5">
              <w:rPr>
                <w:sz w:val="22"/>
                <w:szCs w:val="22"/>
              </w:rPr>
              <w:t>10,309</w:t>
            </w:r>
          </w:p>
        </w:tc>
        <w:tc>
          <w:tcPr>
            <w:tcW w:w="575" w:type="pct"/>
            <w:tcBorders>
              <w:top w:val="nil"/>
              <w:left w:val="nil"/>
              <w:bottom w:val="nil"/>
              <w:right w:val="nil"/>
            </w:tcBorders>
          </w:tcPr>
          <w:p w:rsidR="00C60D16" w:rsidRPr="001313C5" w:rsidRDefault="00C60D16" w:rsidP="0029384A">
            <w:pPr>
              <w:widowControl w:val="0"/>
              <w:autoSpaceDE w:val="0"/>
              <w:autoSpaceDN w:val="0"/>
              <w:adjustRightInd w:val="0"/>
              <w:jc w:val="center"/>
              <w:rPr>
                <w:sz w:val="22"/>
                <w:szCs w:val="22"/>
              </w:rPr>
            </w:pPr>
          </w:p>
          <w:p w:rsidR="00ED3267" w:rsidRPr="001313C5" w:rsidRDefault="00ED3267" w:rsidP="0029384A">
            <w:pPr>
              <w:widowControl w:val="0"/>
              <w:autoSpaceDE w:val="0"/>
              <w:autoSpaceDN w:val="0"/>
              <w:adjustRightInd w:val="0"/>
              <w:jc w:val="center"/>
              <w:rPr>
                <w:sz w:val="22"/>
                <w:szCs w:val="22"/>
              </w:rPr>
            </w:pPr>
            <w:r w:rsidRPr="001313C5">
              <w:rPr>
                <w:sz w:val="22"/>
                <w:szCs w:val="22"/>
              </w:rPr>
              <w:t>55,943</w:t>
            </w:r>
          </w:p>
        </w:tc>
        <w:tc>
          <w:tcPr>
            <w:tcW w:w="612" w:type="pct"/>
            <w:tcBorders>
              <w:top w:val="nil"/>
              <w:left w:val="nil"/>
              <w:bottom w:val="nil"/>
              <w:right w:val="nil"/>
            </w:tcBorders>
          </w:tcPr>
          <w:p w:rsidR="00C60D16" w:rsidRPr="001313C5" w:rsidRDefault="00C60D16" w:rsidP="0029384A">
            <w:pPr>
              <w:widowControl w:val="0"/>
              <w:autoSpaceDE w:val="0"/>
              <w:autoSpaceDN w:val="0"/>
              <w:adjustRightInd w:val="0"/>
              <w:jc w:val="center"/>
              <w:rPr>
                <w:sz w:val="22"/>
                <w:szCs w:val="22"/>
              </w:rPr>
            </w:pPr>
          </w:p>
          <w:p w:rsidR="00ED3267" w:rsidRPr="001313C5" w:rsidRDefault="00ED3267" w:rsidP="0029384A">
            <w:pPr>
              <w:widowControl w:val="0"/>
              <w:autoSpaceDE w:val="0"/>
              <w:autoSpaceDN w:val="0"/>
              <w:adjustRightInd w:val="0"/>
              <w:jc w:val="center"/>
              <w:rPr>
                <w:sz w:val="22"/>
                <w:szCs w:val="22"/>
              </w:rPr>
            </w:pPr>
            <w:r w:rsidRPr="001313C5">
              <w:rPr>
                <w:sz w:val="22"/>
                <w:szCs w:val="22"/>
              </w:rPr>
              <w:t>10,309</w:t>
            </w:r>
          </w:p>
        </w:tc>
        <w:tc>
          <w:tcPr>
            <w:tcW w:w="575" w:type="pct"/>
            <w:tcBorders>
              <w:top w:val="nil"/>
              <w:left w:val="nil"/>
              <w:bottom w:val="nil"/>
              <w:right w:val="nil"/>
            </w:tcBorders>
          </w:tcPr>
          <w:p w:rsidR="00C60D16" w:rsidRPr="001313C5" w:rsidRDefault="00C60D16" w:rsidP="0029384A">
            <w:pPr>
              <w:widowControl w:val="0"/>
              <w:autoSpaceDE w:val="0"/>
              <w:autoSpaceDN w:val="0"/>
              <w:adjustRightInd w:val="0"/>
              <w:jc w:val="center"/>
              <w:rPr>
                <w:sz w:val="22"/>
                <w:szCs w:val="22"/>
              </w:rPr>
            </w:pPr>
          </w:p>
          <w:p w:rsidR="00ED3267" w:rsidRPr="001313C5" w:rsidRDefault="00ED3267" w:rsidP="0029384A">
            <w:pPr>
              <w:widowControl w:val="0"/>
              <w:autoSpaceDE w:val="0"/>
              <w:autoSpaceDN w:val="0"/>
              <w:adjustRightInd w:val="0"/>
              <w:jc w:val="center"/>
              <w:rPr>
                <w:sz w:val="22"/>
                <w:szCs w:val="22"/>
              </w:rPr>
            </w:pPr>
            <w:r w:rsidRPr="001313C5">
              <w:rPr>
                <w:sz w:val="22"/>
                <w:szCs w:val="22"/>
              </w:rPr>
              <w:t>55,943</w:t>
            </w:r>
          </w:p>
        </w:tc>
        <w:tc>
          <w:tcPr>
            <w:tcW w:w="575" w:type="pct"/>
            <w:tcBorders>
              <w:top w:val="nil"/>
              <w:left w:val="nil"/>
              <w:bottom w:val="nil"/>
              <w:right w:val="nil"/>
            </w:tcBorders>
          </w:tcPr>
          <w:p w:rsidR="00C60D16" w:rsidRPr="001313C5" w:rsidRDefault="00C60D16" w:rsidP="0029384A">
            <w:pPr>
              <w:widowControl w:val="0"/>
              <w:autoSpaceDE w:val="0"/>
              <w:autoSpaceDN w:val="0"/>
              <w:adjustRightInd w:val="0"/>
              <w:jc w:val="center"/>
              <w:rPr>
                <w:sz w:val="22"/>
                <w:szCs w:val="22"/>
              </w:rPr>
            </w:pPr>
          </w:p>
          <w:p w:rsidR="00ED3267" w:rsidRPr="001313C5" w:rsidRDefault="00ED3267" w:rsidP="0029384A">
            <w:pPr>
              <w:widowControl w:val="0"/>
              <w:autoSpaceDE w:val="0"/>
              <w:autoSpaceDN w:val="0"/>
              <w:adjustRightInd w:val="0"/>
              <w:jc w:val="center"/>
              <w:rPr>
                <w:sz w:val="22"/>
                <w:szCs w:val="22"/>
              </w:rPr>
            </w:pPr>
            <w:r w:rsidRPr="001313C5">
              <w:rPr>
                <w:sz w:val="22"/>
                <w:szCs w:val="22"/>
              </w:rPr>
              <w:t>10,309</w:t>
            </w:r>
          </w:p>
        </w:tc>
      </w:tr>
      <w:tr w:rsidR="00C37314" w:rsidRPr="001313C5" w:rsidTr="00C60D16">
        <w:tblPrEx>
          <w:tblBorders>
            <w:bottom w:val="single" w:sz="6" w:space="0" w:color="auto"/>
          </w:tblBorders>
        </w:tblPrEx>
        <w:tc>
          <w:tcPr>
            <w:tcW w:w="151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rPr>
                <w:sz w:val="22"/>
                <w:szCs w:val="22"/>
              </w:rPr>
            </w:pPr>
            <w:r w:rsidRPr="001313C5">
              <w:rPr>
                <w:sz w:val="22"/>
                <w:szCs w:val="22"/>
              </w:rPr>
              <w:t>R-squared</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0.003</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0.014</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0.003</w:t>
            </w:r>
          </w:p>
        </w:tc>
        <w:tc>
          <w:tcPr>
            <w:tcW w:w="612"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0.014</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0.003</w:t>
            </w:r>
          </w:p>
        </w:tc>
        <w:tc>
          <w:tcPr>
            <w:tcW w:w="575" w:type="pct"/>
            <w:tcBorders>
              <w:top w:val="nil"/>
              <w:left w:val="nil"/>
              <w:bottom w:val="single" w:sz="6" w:space="0" w:color="auto"/>
              <w:right w:val="nil"/>
            </w:tcBorders>
          </w:tcPr>
          <w:p w:rsidR="00ED3267" w:rsidRPr="001313C5" w:rsidRDefault="00ED3267" w:rsidP="0029384A">
            <w:pPr>
              <w:widowControl w:val="0"/>
              <w:autoSpaceDE w:val="0"/>
              <w:autoSpaceDN w:val="0"/>
              <w:adjustRightInd w:val="0"/>
              <w:jc w:val="center"/>
              <w:rPr>
                <w:sz w:val="22"/>
                <w:szCs w:val="22"/>
              </w:rPr>
            </w:pPr>
            <w:r w:rsidRPr="001313C5">
              <w:rPr>
                <w:sz w:val="22"/>
                <w:szCs w:val="22"/>
              </w:rPr>
              <w:t>0.014</w:t>
            </w:r>
          </w:p>
        </w:tc>
      </w:tr>
    </w:tbl>
    <w:p w:rsidR="00FA7030" w:rsidRPr="001313C5" w:rsidRDefault="00ED3267" w:rsidP="003558F0">
      <w:pPr>
        <w:widowControl w:val="0"/>
        <w:autoSpaceDE w:val="0"/>
        <w:autoSpaceDN w:val="0"/>
        <w:adjustRightInd w:val="0"/>
        <w:ind w:left="90" w:right="-450"/>
        <w:rPr>
          <w:sz w:val="22"/>
          <w:szCs w:val="22"/>
        </w:rPr>
      </w:pPr>
      <w:r w:rsidRPr="001313C5">
        <w:rPr>
          <w:sz w:val="22"/>
          <w:szCs w:val="22"/>
        </w:rPr>
        <w:t xml:space="preserve">Note: Robust standard errors in parentheses*** p&lt;0.01, ** p&lt;0.05, * p&lt;0.1 .The table shows results for effects on Severely </w:t>
      </w:r>
      <w:r w:rsidR="003558F0" w:rsidRPr="001313C5">
        <w:rPr>
          <w:sz w:val="22"/>
          <w:szCs w:val="22"/>
        </w:rPr>
        <w:t>Anemic</w:t>
      </w:r>
      <w:r w:rsidRPr="001313C5">
        <w:rPr>
          <w:sz w:val="22"/>
          <w:szCs w:val="22"/>
        </w:rPr>
        <w:t xml:space="preserve"> status in Panel A for women and in Panel B for men (partners of women interviewed). Each Panel shows results from three different models from three different treatments: cow slaughter bans, beef sale bans</w:t>
      </w:r>
    </w:p>
    <w:p w:rsidR="00C37314" w:rsidRPr="001313C5" w:rsidRDefault="00ED3267" w:rsidP="003558F0">
      <w:pPr>
        <w:widowControl w:val="0"/>
        <w:autoSpaceDE w:val="0"/>
        <w:autoSpaceDN w:val="0"/>
        <w:adjustRightInd w:val="0"/>
        <w:ind w:left="90" w:right="-450"/>
        <w:rPr>
          <w:sz w:val="22"/>
          <w:szCs w:val="22"/>
        </w:rPr>
      </w:pPr>
      <w:r w:rsidRPr="001313C5">
        <w:rPr>
          <w:sz w:val="22"/>
          <w:szCs w:val="22"/>
        </w:rPr>
        <w:t>, and beef export bans. The odd columns (1</w:t>
      </w:r>
      <w:proofErr w:type="gramStart"/>
      <w:r w:rsidRPr="001313C5">
        <w:rPr>
          <w:sz w:val="22"/>
          <w:szCs w:val="22"/>
        </w:rPr>
        <w:t>,3,5</w:t>
      </w:r>
      <w:proofErr w:type="gramEnd"/>
      <w:r w:rsidRPr="001313C5">
        <w:rPr>
          <w:sz w:val="22"/>
          <w:szCs w:val="22"/>
        </w:rPr>
        <w:t xml:space="preserve">) show results for basic specification shows estimates for difference in differences by treatment group and law, with state year and month fixed effects. Even columns in Panel </w:t>
      </w:r>
      <w:proofErr w:type="gramStart"/>
      <w:r w:rsidRPr="001313C5">
        <w:rPr>
          <w:sz w:val="22"/>
          <w:szCs w:val="22"/>
        </w:rPr>
        <w:t>A</w:t>
      </w:r>
      <w:proofErr w:type="gramEnd"/>
      <w:r w:rsidRPr="001313C5">
        <w:rPr>
          <w:sz w:val="22"/>
          <w:szCs w:val="22"/>
        </w:rPr>
        <w:t xml:space="preserve"> (women) control in addition for: state specific time trends, </w:t>
      </w:r>
    </w:p>
    <w:p w:rsidR="00C37314" w:rsidRPr="001313C5" w:rsidRDefault="00ED3267" w:rsidP="003558F0">
      <w:pPr>
        <w:widowControl w:val="0"/>
        <w:autoSpaceDE w:val="0"/>
        <w:autoSpaceDN w:val="0"/>
        <w:adjustRightInd w:val="0"/>
        <w:ind w:left="90" w:right="-450"/>
        <w:rPr>
          <w:sz w:val="22"/>
          <w:szCs w:val="22"/>
        </w:rPr>
      </w:pPr>
      <w:proofErr w:type="gramStart"/>
      <w:r w:rsidRPr="001313C5">
        <w:rPr>
          <w:sz w:val="22"/>
          <w:szCs w:val="22"/>
        </w:rPr>
        <w:t>age</w:t>
      </w:r>
      <w:proofErr w:type="gramEnd"/>
      <w:r w:rsidRPr="001313C5">
        <w:rPr>
          <w:sz w:val="22"/>
          <w:szCs w:val="22"/>
        </w:rPr>
        <w:t>, age squared, urban, married, age at first marriage, total births ever, whether currently pregnant,</w:t>
      </w:r>
    </w:p>
    <w:p w:rsidR="00C37314" w:rsidRPr="001313C5" w:rsidRDefault="00ED3267" w:rsidP="003558F0">
      <w:pPr>
        <w:widowControl w:val="0"/>
        <w:autoSpaceDE w:val="0"/>
        <w:autoSpaceDN w:val="0"/>
        <w:adjustRightInd w:val="0"/>
        <w:ind w:left="90" w:right="-450"/>
        <w:rPr>
          <w:sz w:val="22"/>
          <w:szCs w:val="22"/>
        </w:rPr>
      </w:pPr>
      <w:proofErr w:type="gramStart"/>
      <w:r w:rsidRPr="001313C5">
        <w:rPr>
          <w:sz w:val="22"/>
          <w:szCs w:val="22"/>
        </w:rPr>
        <w:t>currently</w:t>
      </w:r>
      <w:proofErr w:type="gramEnd"/>
      <w:r w:rsidRPr="001313C5">
        <w:rPr>
          <w:sz w:val="22"/>
          <w:szCs w:val="22"/>
        </w:rPr>
        <w:t xml:space="preserve"> working or not, and dummies for partners education and the wealth index. In addition the </w:t>
      </w:r>
    </w:p>
    <w:p w:rsidR="00C37314" w:rsidRPr="001313C5" w:rsidRDefault="00ED3267" w:rsidP="003558F0">
      <w:pPr>
        <w:widowControl w:val="0"/>
        <w:autoSpaceDE w:val="0"/>
        <w:autoSpaceDN w:val="0"/>
        <w:adjustRightInd w:val="0"/>
        <w:ind w:left="90" w:right="-450"/>
        <w:rPr>
          <w:sz w:val="22"/>
          <w:szCs w:val="22"/>
        </w:rPr>
      </w:pPr>
      <w:proofErr w:type="gramStart"/>
      <w:r w:rsidRPr="001313C5">
        <w:rPr>
          <w:sz w:val="22"/>
          <w:szCs w:val="22"/>
        </w:rPr>
        <w:t>samples</w:t>
      </w:r>
      <w:proofErr w:type="gramEnd"/>
      <w:r w:rsidRPr="001313C5">
        <w:rPr>
          <w:sz w:val="22"/>
          <w:szCs w:val="22"/>
        </w:rPr>
        <w:t xml:space="preserve"> are restricted to those in their prime age (15-35) and those with no education. Even columns in </w:t>
      </w:r>
    </w:p>
    <w:p w:rsidR="003558F0" w:rsidRPr="001313C5" w:rsidRDefault="00ED3267" w:rsidP="003558F0">
      <w:pPr>
        <w:widowControl w:val="0"/>
        <w:autoSpaceDE w:val="0"/>
        <w:autoSpaceDN w:val="0"/>
        <w:adjustRightInd w:val="0"/>
        <w:ind w:left="90" w:right="-450"/>
        <w:rPr>
          <w:sz w:val="22"/>
          <w:szCs w:val="22"/>
        </w:rPr>
      </w:pPr>
      <w:r w:rsidRPr="001313C5">
        <w:rPr>
          <w:sz w:val="22"/>
          <w:szCs w:val="22"/>
        </w:rPr>
        <w:t xml:space="preserve">Panel B control for age, age squared, whether currently working, urban, </w:t>
      </w:r>
      <w:proofErr w:type="gramStart"/>
      <w:r w:rsidRPr="001313C5">
        <w:rPr>
          <w:sz w:val="22"/>
          <w:szCs w:val="22"/>
        </w:rPr>
        <w:t>married</w:t>
      </w:r>
      <w:proofErr w:type="gramEnd"/>
      <w:r w:rsidRPr="001313C5">
        <w:rPr>
          <w:sz w:val="22"/>
          <w:szCs w:val="22"/>
        </w:rPr>
        <w:t>, age at first marriage, total children and dummies for wealth index. In addition, sample is restricted to fathers without education</w:t>
      </w:r>
      <w:r w:rsidR="0029384A" w:rsidRPr="001313C5">
        <w:rPr>
          <w:sz w:val="22"/>
          <w:szCs w:val="22"/>
        </w:rPr>
        <w:t>.</w:t>
      </w:r>
    </w:p>
    <w:p w:rsidR="00C60D16" w:rsidRPr="001313C5" w:rsidRDefault="00C60D16" w:rsidP="003558F0">
      <w:pPr>
        <w:widowControl w:val="0"/>
        <w:autoSpaceDE w:val="0"/>
        <w:autoSpaceDN w:val="0"/>
        <w:adjustRightInd w:val="0"/>
        <w:ind w:left="90" w:right="-450"/>
        <w:rPr>
          <w:sz w:val="22"/>
          <w:szCs w:val="22"/>
        </w:rPr>
      </w:pPr>
    </w:p>
    <w:p w:rsidR="00C37314" w:rsidRDefault="00C37314" w:rsidP="003558F0">
      <w:pPr>
        <w:widowControl w:val="0"/>
        <w:autoSpaceDE w:val="0"/>
        <w:autoSpaceDN w:val="0"/>
        <w:adjustRightInd w:val="0"/>
        <w:ind w:left="90" w:right="-450"/>
        <w:rPr>
          <w:sz w:val="22"/>
          <w:szCs w:val="22"/>
        </w:rPr>
      </w:pPr>
    </w:p>
    <w:p w:rsidR="00880188" w:rsidRPr="001313C5" w:rsidRDefault="00880188" w:rsidP="003558F0">
      <w:pPr>
        <w:widowControl w:val="0"/>
        <w:autoSpaceDE w:val="0"/>
        <w:autoSpaceDN w:val="0"/>
        <w:adjustRightInd w:val="0"/>
        <w:ind w:left="90" w:right="-450"/>
        <w:rPr>
          <w:sz w:val="22"/>
          <w:szCs w:val="22"/>
        </w:rPr>
      </w:pPr>
    </w:p>
    <w:p w:rsidR="00C37314" w:rsidRPr="001313C5" w:rsidRDefault="00C37314" w:rsidP="003558F0">
      <w:pPr>
        <w:widowControl w:val="0"/>
        <w:autoSpaceDE w:val="0"/>
        <w:autoSpaceDN w:val="0"/>
        <w:adjustRightInd w:val="0"/>
        <w:ind w:left="90" w:right="-450"/>
        <w:rPr>
          <w:sz w:val="22"/>
          <w:szCs w:val="22"/>
        </w:rPr>
      </w:pPr>
    </w:p>
    <w:p w:rsidR="00614726" w:rsidRPr="001313C5" w:rsidRDefault="0029384A" w:rsidP="00614726">
      <w:pPr>
        <w:widowControl w:val="0"/>
        <w:autoSpaceDE w:val="0"/>
        <w:autoSpaceDN w:val="0"/>
        <w:adjustRightInd w:val="0"/>
        <w:ind w:left="90" w:right="-450"/>
        <w:jc w:val="center"/>
        <w:rPr>
          <w:b/>
          <w:sz w:val="22"/>
          <w:szCs w:val="22"/>
          <w:u w:val="single"/>
        </w:rPr>
      </w:pPr>
      <w:r w:rsidRPr="001313C5">
        <w:rPr>
          <w:b/>
          <w:sz w:val="22"/>
          <w:szCs w:val="22"/>
          <w:u w:val="single"/>
        </w:rPr>
        <w:t xml:space="preserve">Table 1A: Effects of </w:t>
      </w:r>
      <w:r w:rsidR="00015958" w:rsidRPr="001313C5">
        <w:rPr>
          <w:b/>
          <w:sz w:val="22"/>
          <w:szCs w:val="22"/>
          <w:u w:val="single"/>
        </w:rPr>
        <w:t>Bull</w:t>
      </w:r>
      <w:r w:rsidRPr="001313C5">
        <w:rPr>
          <w:b/>
          <w:sz w:val="22"/>
          <w:szCs w:val="22"/>
          <w:u w:val="single"/>
        </w:rPr>
        <w:t xml:space="preserve"> Slaughter, </w:t>
      </w:r>
      <w:r w:rsidR="00015958" w:rsidRPr="001313C5">
        <w:rPr>
          <w:b/>
          <w:sz w:val="22"/>
          <w:szCs w:val="22"/>
          <w:u w:val="single"/>
        </w:rPr>
        <w:t>Buffalo Slaughter</w:t>
      </w:r>
      <w:r w:rsidRPr="001313C5">
        <w:rPr>
          <w:b/>
          <w:sz w:val="22"/>
          <w:szCs w:val="22"/>
          <w:u w:val="single"/>
        </w:rPr>
        <w:t xml:space="preserve"> and Export Bans on</w:t>
      </w:r>
    </w:p>
    <w:p w:rsidR="0029384A" w:rsidRPr="001313C5" w:rsidRDefault="0029384A" w:rsidP="00614726">
      <w:pPr>
        <w:widowControl w:val="0"/>
        <w:autoSpaceDE w:val="0"/>
        <w:autoSpaceDN w:val="0"/>
        <w:adjustRightInd w:val="0"/>
        <w:ind w:left="90" w:right="-450"/>
        <w:jc w:val="center"/>
        <w:rPr>
          <w:sz w:val="22"/>
          <w:szCs w:val="22"/>
        </w:rPr>
      </w:pPr>
      <w:r w:rsidRPr="001313C5">
        <w:rPr>
          <w:b/>
          <w:sz w:val="22"/>
          <w:szCs w:val="22"/>
          <w:u w:val="single"/>
        </w:rPr>
        <w:t>Hemoglobin by Gender</w:t>
      </w:r>
    </w:p>
    <w:p w:rsidR="00614726" w:rsidRPr="001313C5" w:rsidRDefault="00614726" w:rsidP="00614726">
      <w:pPr>
        <w:widowControl w:val="0"/>
        <w:autoSpaceDE w:val="0"/>
        <w:autoSpaceDN w:val="0"/>
        <w:adjustRightInd w:val="0"/>
        <w:ind w:left="2880"/>
        <w:rPr>
          <w:sz w:val="22"/>
          <w:szCs w:val="22"/>
        </w:rPr>
      </w:pPr>
    </w:p>
    <w:p w:rsidR="003558F0" w:rsidRPr="001313C5" w:rsidRDefault="0029384A" w:rsidP="00880188">
      <w:pPr>
        <w:widowControl w:val="0"/>
        <w:autoSpaceDE w:val="0"/>
        <w:autoSpaceDN w:val="0"/>
        <w:adjustRightInd w:val="0"/>
        <w:jc w:val="center"/>
        <w:rPr>
          <w:b/>
          <w:sz w:val="22"/>
          <w:szCs w:val="22"/>
        </w:rPr>
      </w:pPr>
      <w:r w:rsidRPr="001313C5">
        <w:rPr>
          <w:b/>
          <w:sz w:val="22"/>
          <w:szCs w:val="22"/>
        </w:rPr>
        <w:t>Panel A: Women</w:t>
      </w:r>
    </w:p>
    <w:tbl>
      <w:tblPr>
        <w:tblW w:w="4880" w:type="pct"/>
        <w:jc w:val="center"/>
        <w:tblCellMar>
          <w:left w:w="75" w:type="dxa"/>
          <w:right w:w="75" w:type="dxa"/>
        </w:tblCellMar>
        <w:tblLook w:val="0000" w:firstRow="0" w:lastRow="0" w:firstColumn="0" w:lastColumn="0" w:noHBand="0" w:noVBand="0"/>
      </w:tblPr>
      <w:tblGrid>
        <w:gridCol w:w="1868"/>
        <w:gridCol w:w="1285"/>
        <w:gridCol w:w="1082"/>
        <w:gridCol w:w="1259"/>
        <w:gridCol w:w="1166"/>
        <w:gridCol w:w="1621"/>
        <w:gridCol w:w="1001"/>
      </w:tblGrid>
      <w:tr w:rsidR="00C37314" w:rsidRPr="001313C5" w:rsidTr="0066560B">
        <w:trPr>
          <w:trHeight w:val="277"/>
          <w:jc w:val="center"/>
        </w:trPr>
        <w:tc>
          <w:tcPr>
            <w:tcW w:w="1006" w:type="pct"/>
            <w:tcBorders>
              <w:top w:val="single" w:sz="6" w:space="0" w:color="auto"/>
              <w:left w:val="nil"/>
              <w:bottom w:val="nil"/>
              <w:right w:val="nil"/>
            </w:tcBorders>
          </w:tcPr>
          <w:p w:rsidR="0029384A" w:rsidRPr="001313C5" w:rsidRDefault="0029384A" w:rsidP="0029384A">
            <w:pPr>
              <w:widowControl w:val="0"/>
              <w:autoSpaceDE w:val="0"/>
              <w:autoSpaceDN w:val="0"/>
              <w:adjustRightInd w:val="0"/>
              <w:rPr>
                <w:sz w:val="22"/>
                <w:szCs w:val="22"/>
              </w:rPr>
            </w:pPr>
          </w:p>
        </w:tc>
        <w:tc>
          <w:tcPr>
            <w:tcW w:w="692" w:type="pct"/>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w:t>
            </w:r>
          </w:p>
        </w:tc>
        <w:tc>
          <w:tcPr>
            <w:tcW w:w="583" w:type="pct"/>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(2)</w:t>
            </w:r>
          </w:p>
        </w:tc>
        <w:tc>
          <w:tcPr>
            <w:tcW w:w="678" w:type="pct"/>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(3)</w:t>
            </w:r>
          </w:p>
        </w:tc>
        <w:tc>
          <w:tcPr>
            <w:tcW w:w="628" w:type="pct"/>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(4)</w:t>
            </w:r>
          </w:p>
        </w:tc>
        <w:tc>
          <w:tcPr>
            <w:tcW w:w="873" w:type="pct"/>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(5)</w:t>
            </w:r>
          </w:p>
        </w:tc>
        <w:tc>
          <w:tcPr>
            <w:tcW w:w="539" w:type="pct"/>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(6)</w:t>
            </w:r>
          </w:p>
        </w:tc>
      </w:tr>
      <w:tr w:rsidR="00C37314" w:rsidRPr="001313C5" w:rsidTr="0066560B">
        <w:trPr>
          <w:trHeight w:val="277"/>
          <w:jc w:val="center"/>
        </w:trPr>
        <w:tc>
          <w:tcPr>
            <w:tcW w:w="1006"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rPr>
                <w:sz w:val="22"/>
                <w:szCs w:val="22"/>
              </w:rPr>
            </w:pPr>
            <w:r w:rsidRPr="001313C5">
              <w:rPr>
                <w:sz w:val="22"/>
                <w:szCs w:val="22"/>
              </w:rPr>
              <w:t>VARIABLES</w:t>
            </w:r>
          </w:p>
        </w:tc>
        <w:tc>
          <w:tcPr>
            <w:tcW w:w="692" w:type="pct"/>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583" w:type="pct"/>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678" w:type="pct"/>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628" w:type="pct"/>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873" w:type="pct"/>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539" w:type="pct"/>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r>
      <w:tr w:rsidR="00C37314" w:rsidRPr="001313C5" w:rsidTr="0066560B">
        <w:trPr>
          <w:trHeight w:val="277"/>
          <w:jc w:val="center"/>
        </w:trPr>
        <w:tc>
          <w:tcPr>
            <w:tcW w:w="1006" w:type="pct"/>
            <w:tcBorders>
              <w:top w:val="nil"/>
              <w:left w:val="nil"/>
              <w:bottom w:val="nil"/>
              <w:right w:val="nil"/>
            </w:tcBorders>
          </w:tcPr>
          <w:p w:rsidR="0029384A" w:rsidRPr="001313C5" w:rsidRDefault="0029384A" w:rsidP="0029384A">
            <w:pPr>
              <w:widowControl w:val="0"/>
              <w:autoSpaceDE w:val="0"/>
              <w:autoSpaceDN w:val="0"/>
              <w:adjustRightInd w:val="0"/>
              <w:rPr>
                <w:sz w:val="22"/>
                <w:szCs w:val="22"/>
              </w:rPr>
            </w:pPr>
          </w:p>
        </w:tc>
        <w:tc>
          <w:tcPr>
            <w:tcW w:w="692"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8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7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2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87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39"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C37314" w:rsidRPr="001313C5" w:rsidTr="0066560B">
        <w:trPr>
          <w:trHeight w:val="1092"/>
          <w:jc w:val="center"/>
        </w:trPr>
        <w:tc>
          <w:tcPr>
            <w:tcW w:w="1006" w:type="pct"/>
            <w:tcBorders>
              <w:top w:val="nil"/>
              <w:left w:val="nil"/>
              <w:bottom w:val="nil"/>
              <w:right w:val="nil"/>
            </w:tcBorders>
          </w:tcPr>
          <w:p w:rsidR="0029384A" w:rsidRPr="001313C5" w:rsidRDefault="009F779F" w:rsidP="0029384A">
            <w:pPr>
              <w:widowControl w:val="0"/>
              <w:autoSpaceDE w:val="0"/>
              <w:autoSpaceDN w:val="0"/>
              <w:adjustRightInd w:val="0"/>
              <w:rPr>
                <w:sz w:val="22"/>
                <w:szCs w:val="22"/>
              </w:rPr>
            </w:pPr>
            <w:r w:rsidRPr="001313C5">
              <w:rPr>
                <w:sz w:val="22"/>
                <w:szCs w:val="22"/>
              </w:rPr>
              <w:t>Bull Slaughter X Beef Consumer</w:t>
            </w:r>
          </w:p>
        </w:tc>
        <w:tc>
          <w:tcPr>
            <w:tcW w:w="692"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-0.895</w:t>
            </w:r>
          </w:p>
          <w:p w:rsidR="00CB546F" w:rsidRPr="001313C5" w:rsidRDefault="00CB546F" w:rsidP="0029384A">
            <w:pPr>
              <w:widowControl w:val="0"/>
              <w:autoSpaceDE w:val="0"/>
              <w:autoSpaceDN w:val="0"/>
              <w:adjustRightInd w:val="0"/>
              <w:jc w:val="center"/>
              <w:rPr>
                <w:sz w:val="22"/>
                <w:szCs w:val="22"/>
              </w:rPr>
            </w:pPr>
            <w:r w:rsidRPr="001313C5">
              <w:rPr>
                <w:sz w:val="22"/>
                <w:szCs w:val="22"/>
              </w:rPr>
              <w:t>(0.584)</w:t>
            </w:r>
          </w:p>
        </w:tc>
        <w:tc>
          <w:tcPr>
            <w:tcW w:w="58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-0.535</w:t>
            </w:r>
          </w:p>
          <w:p w:rsidR="00CB546F" w:rsidRPr="001313C5" w:rsidRDefault="00CB546F" w:rsidP="0029384A">
            <w:pPr>
              <w:widowControl w:val="0"/>
              <w:autoSpaceDE w:val="0"/>
              <w:autoSpaceDN w:val="0"/>
              <w:adjustRightInd w:val="0"/>
              <w:jc w:val="center"/>
              <w:rPr>
                <w:sz w:val="22"/>
                <w:szCs w:val="22"/>
              </w:rPr>
            </w:pPr>
            <w:r w:rsidRPr="001313C5">
              <w:rPr>
                <w:sz w:val="22"/>
                <w:szCs w:val="22"/>
              </w:rPr>
              <w:t>(0.886)</w:t>
            </w:r>
          </w:p>
        </w:tc>
        <w:tc>
          <w:tcPr>
            <w:tcW w:w="67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2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87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39"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C37314" w:rsidRPr="001313C5" w:rsidTr="0066560B">
        <w:trPr>
          <w:trHeight w:val="1092"/>
          <w:jc w:val="center"/>
        </w:trPr>
        <w:tc>
          <w:tcPr>
            <w:tcW w:w="1006" w:type="pct"/>
            <w:tcBorders>
              <w:top w:val="nil"/>
              <w:left w:val="nil"/>
              <w:bottom w:val="nil"/>
              <w:right w:val="nil"/>
            </w:tcBorders>
          </w:tcPr>
          <w:p w:rsidR="0029384A" w:rsidRPr="001313C5" w:rsidRDefault="00CB546F" w:rsidP="0029384A">
            <w:pPr>
              <w:widowControl w:val="0"/>
              <w:autoSpaceDE w:val="0"/>
              <w:autoSpaceDN w:val="0"/>
              <w:adjustRightInd w:val="0"/>
              <w:rPr>
                <w:sz w:val="22"/>
                <w:szCs w:val="22"/>
              </w:rPr>
            </w:pPr>
            <w:r w:rsidRPr="001313C5">
              <w:rPr>
                <w:sz w:val="22"/>
                <w:szCs w:val="22"/>
              </w:rPr>
              <w:t>Buffalo Slaughter X Beef Consumer</w:t>
            </w:r>
          </w:p>
        </w:tc>
        <w:tc>
          <w:tcPr>
            <w:tcW w:w="692"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8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7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-0.960***</w:t>
            </w:r>
          </w:p>
          <w:p w:rsidR="00CB546F" w:rsidRPr="001313C5" w:rsidRDefault="00CB546F" w:rsidP="0029384A">
            <w:pPr>
              <w:widowControl w:val="0"/>
              <w:autoSpaceDE w:val="0"/>
              <w:autoSpaceDN w:val="0"/>
              <w:adjustRightInd w:val="0"/>
              <w:jc w:val="center"/>
              <w:rPr>
                <w:sz w:val="22"/>
                <w:szCs w:val="22"/>
              </w:rPr>
            </w:pPr>
            <w:r w:rsidRPr="001313C5">
              <w:rPr>
                <w:sz w:val="22"/>
                <w:szCs w:val="22"/>
              </w:rPr>
              <w:t>(0.315)</w:t>
            </w:r>
          </w:p>
        </w:tc>
        <w:tc>
          <w:tcPr>
            <w:tcW w:w="62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-0.418</w:t>
            </w:r>
          </w:p>
          <w:p w:rsidR="00CB546F" w:rsidRPr="001313C5" w:rsidRDefault="00CB546F" w:rsidP="0029384A">
            <w:pPr>
              <w:widowControl w:val="0"/>
              <w:autoSpaceDE w:val="0"/>
              <w:autoSpaceDN w:val="0"/>
              <w:adjustRightInd w:val="0"/>
              <w:jc w:val="center"/>
              <w:rPr>
                <w:sz w:val="22"/>
                <w:szCs w:val="22"/>
              </w:rPr>
            </w:pPr>
            <w:r w:rsidRPr="001313C5">
              <w:rPr>
                <w:sz w:val="22"/>
                <w:szCs w:val="22"/>
              </w:rPr>
              <w:t>(0.446)</w:t>
            </w:r>
          </w:p>
        </w:tc>
        <w:tc>
          <w:tcPr>
            <w:tcW w:w="87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39"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C37314" w:rsidRPr="001313C5" w:rsidTr="0066560B">
        <w:trPr>
          <w:trHeight w:val="830"/>
          <w:jc w:val="center"/>
        </w:trPr>
        <w:tc>
          <w:tcPr>
            <w:tcW w:w="1006" w:type="pct"/>
            <w:tcBorders>
              <w:top w:val="nil"/>
              <w:left w:val="nil"/>
              <w:bottom w:val="nil"/>
              <w:right w:val="nil"/>
            </w:tcBorders>
          </w:tcPr>
          <w:p w:rsidR="0029384A" w:rsidRPr="001313C5" w:rsidRDefault="00CB546F" w:rsidP="0029384A">
            <w:pPr>
              <w:widowControl w:val="0"/>
              <w:autoSpaceDE w:val="0"/>
              <w:autoSpaceDN w:val="0"/>
              <w:adjustRightInd w:val="0"/>
              <w:rPr>
                <w:sz w:val="22"/>
                <w:szCs w:val="22"/>
              </w:rPr>
            </w:pPr>
            <w:r w:rsidRPr="001313C5">
              <w:rPr>
                <w:sz w:val="22"/>
                <w:szCs w:val="22"/>
              </w:rPr>
              <w:t>Beef Possess X Beef Consumer</w:t>
            </w:r>
          </w:p>
        </w:tc>
        <w:tc>
          <w:tcPr>
            <w:tcW w:w="692"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8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7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2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87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-1.325***</w:t>
            </w:r>
          </w:p>
          <w:p w:rsidR="00CB546F" w:rsidRPr="001313C5" w:rsidRDefault="00CB546F" w:rsidP="0029384A">
            <w:pPr>
              <w:widowControl w:val="0"/>
              <w:autoSpaceDE w:val="0"/>
              <w:autoSpaceDN w:val="0"/>
              <w:adjustRightInd w:val="0"/>
              <w:jc w:val="center"/>
              <w:rPr>
                <w:sz w:val="22"/>
                <w:szCs w:val="22"/>
              </w:rPr>
            </w:pPr>
            <w:r w:rsidRPr="001313C5">
              <w:rPr>
                <w:sz w:val="22"/>
                <w:szCs w:val="22"/>
              </w:rPr>
              <w:t>(0.326)</w:t>
            </w:r>
          </w:p>
        </w:tc>
        <w:tc>
          <w:tcPr>
            <w:tcW w:w="539"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-1.291*</w:t>
            </w:r>
          </w:p>
          <w:p w:rsidR="00CB546F" w:rsidRPr="001313C5" w:rsidRDefault="00CB546F" w:rsidP="0029384A">
            <w:pPr>
              <w:widowControl w:val="0"/>
              <w:autoSpaceDE w:val="0"/>
              <w:autoSpaceDN w:val="0"/>
              <w:adjustRightInd w:val="0"/>
              <w:jc w:val="center"/>
              <w:rPr>
                <w:sz w:val="22"/>
                <w:szCs w:val="22"/>
              </w:rPr>
            </w:pPr>
            <w:r w:rsidRPr="001313C5">
              <w:rPr>
                <w:sz w:val="22"/>
                <w:szCs w:val="22"/>
              </w:rPr>
              <w:t>(0.669)</w:t>
            </w:r>
          </w:p>
        </w:tc>
      </w:tr>
      <w:tr w:rsidR="00C37314" w:rsidRPr="001313C5" w:rsidTr="0066560B">
        <w:trPr>
          <w:trHeight w:val="277"/>
          <w:jc w:val="center"/>
        </w:trPr>
        <w:tc>
          <w:tcPr>
            <w:tcW w:w="1006" w:type="pct"/>
            <w:tcBorders>
              <w:top w:val="nil"/>
              <w:left w:val="nil"/>
              <w:bottom w:val="nil"/>
              <w:right w:val="nil"/>
            </w:tcBorders>
          </w:tcPr>
          <w:p w:rsidR="0029384A" w:rsidRPr="001313C5" w:rsidRDefault="0029384A" w:rsidP="0029384A">
            <w:pPr>
              <w:widowControl w:val="0"/>
              <w:autoSpaceDE w:val="0"/>
              <w:autoSpaceDN w:val="0"/>
              <w:adjustRightInd w:val="0"/>
              <w:rPr>
                <w:sz w:val="22"/>
                <w:szCs w:val="22"/>
              </w:rPr>
            </w:pPr>
            <w:r w:rsidRPr="001313C5">
              <w:rPr>
                <w:sz w:val="22"/>
                <w:szCs w:val="22"/>
              </w:rPr>
              <w:t>Observations</w:t>
            </w:r>
          </w:p>
        </w:tc>
        <w:tc>
          <w:tcPr>
            <w:tcW w:w="692"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93,376</w:t>
            </w:r>
          </w:p>
        </w:tc>
        <w:tc>
          <w:tcPr>
            <w:tcW w:w="58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18,854</w:t>
            </w:r>
          </w:p>
        </w:tc>
        <w:tc>
          <w:tcPr>
            <w:tcW w:w="67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93,376</w:t>
            </w:r>
          </w:p>
        </w:tc>
        <w:tc>
          <w:tcPr>
            <w:tcW w:w="628"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18,854</w:t>
            </w:r>
          </w:p>
        </w:tc>
        <w:tc>
          <w:tcPr>
            <w:tcW w:w="873"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93,376</w:t>
            </w:r>
          </w:p>
        </w:tc>
        <w:tc>
          <w:tcPr>
            <w:tcW w:w="539" w:type="pct"/>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18,854</w:t>
            </w:r>
          </w:p>
        </w:tc>
      </w:tr>
      <w:tr w:rsidR="00C37314" w:rsidRPr="001313C5" w:rsidTr="0066560B">
        <w:tblPrEx>
          <w:tblBorders>
            <w:bottom w:val="single" w:sz="6" w:space="0" w:color="auto"/>
          </w:tblBorders>
        </w:tblPrEx>
        <w:trPr>
          <w:trHeight w:val="277"/>
          <w:jc w:val="center"/>
        </w:trPr>
        <w:tc>
          <w:tcPr>
            <w:tcW w:w="1006"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rPr>
                <w:sz w:val="22"/>
                <w:szCs w:val="22"/>
              </w:rPr>
            </w:pPr>
            <w:r w:rsidRPr="001313C5">
              <w:rPr>
                <w:sz w:val="22"/>
                <w:szCs w:val="22"/>
              </w:rPr>
              <w:t>R-squared</w:t>
            </w:r>
          </w:p>
        </w:tc>
        <w:tc>
          <w:tcPr>
            <w:tcW w:w="692"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0.039</w:t>
            </w:r>
          </w:p>
        </w:tc>
        <w:tc>
          <w:tcPr>
            <w:tcW w:w="583"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0.068</w:t>
            </w:r>
          </w:p>
        </w:tc>
        <w:tc>
          <w:tcPr>
            <w:tcW w:w="678"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0.039</w:t>
            </w:r>
          </w:p>
        </w:tc>
        <w:tc>
          <w:tcPr>
            <w:tcW w:w="628"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0.068</w:t>
            </w:r>
          </w:p>
        </w:tc>
        <w:tc>
          <w:tcPr>
            <w:tcW w:w="873"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0.039</w:t>
            </w:r>
          </w:p>
        </w:tc>
        <w:tc>
          <w:tcPr>
            <w:tcW w:w="539"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0.068</w:t>
            </w:r>
          </w:p>
        </w:tc>
      </w:tr>
    </w:tbl>
    <w:p w:rsidR="0029384A" w:rsidRPr="001313C5" w:rsidRDefault="0029384A" w:rsidP="00ED3267">
      <w:pPr>
        <w:widowControl w:val="0"/>
        <w:autoSpaceDE w:val="0"/>
        <w:autoSpaceDN w:val="0"/>
        <w:adjustRightInd w:val="0"/>
        <w:ind w:left="-450" w:right="-450"/>
        <w:rPr>
          <w:sz w:val="22"/>
          <w:szCs w:val="22"/>
        </w:rPr>
      </w:pPr>
    </w:p>
    <w:p w:rsidR="0029384A" w:rsidRPr="001313C5" w:rsidRDefault="0029384A" w:rsidP="009F779F">
      <w:pPr>
        <w:widowControl w:val="0"/>
        <w:autoSpaceDE w:val="0"/>
        <w:autoSpaceDN w:val="0"/>
        <w:adjustRightInd w:val="0"/>
        <w:ind w:left="-450" w:right="-450"/>
        <w:rPr>
          <w:sz w:val="22"/>
          <w:szCs w:val="22"/>
        </w:rPr>
      </w:pPr>
      <w:r w:rsidRPr="001313C5">
        <w:rPr>
          <w:sz w:val="22"/>
          <w:szCs w:val="22"/>
        </w:rPr>
        <w:tab/>
      </w:r>
      <w:r w:rsidRPr="001313C5">
        <w:rPr>
          <w:sz w:val="22"/>
          <w:szCs w:val="22"/>
        </w:rPr>
        <w:tab/>
      </w:r>
      <w:r w:rsidRPr="001313C5">
        <w:rPr>
          <w:sz w:val="22"/>
          <w:szCs w:val="22"/>
        </w:rPr>
        <w:tab/>
      </w:r>
      <w:r w:rsidRPr="001313C5">
        <w:rPr>
          <w:sz w:val="22"/>
          <w:szCs w:val="22"/>
        </w:rPr>
        <w:tab/>
      </w:r>
      <w:r w:rsidRPr="001313C5">
        <w:rPr>
          <w:sz w:val="22"/>
          <w:szCs w:val="22"/>
        </w:rPr>
        <w:tab/>
      </w:r>
      <w:r w:rsidRPr="001313C5">
        <w:rPr>
          <w:sz w:val="22"/>
          <w:szCs w:val="22"/>
        </w:rPr>
        <w:tab/>
      </w:r>
      <w:r w:rsidRPr="001313C5">
        <w:rPr>
          <w:b/>
          <w:sz w:val="22"/>
          <w:szCs w:val="22"/>
        </w:rPr>
        <w:t xml:space="preserve">Panel B: </w:t>
      </w:r>
      <w:r w:rsidR="00AF68FD" w:rsidRPr="001313C5">
        <w:rPr>
          <w:b/>
          <w:sz w:val="22"/>
          <w:szCs w:val="22"/>
        </w:rPr>
        <w:t>M</w:t>
      </w:r>
      <w:r w:rsidRPr="001313C5">
        <w:rPr>
          <w:b/>
          <w:sz w:val="22"/>
          <w:szCs w:val="22"/>
        </w:rPr>
        <w:t>en</w:t>
      </w:r>
    </w:p>
    <w:tbl>
      <w:tblPr>
        <w:tblW w:w="5002" w:type="pct"/>
        <w:tblInd w:w="75" w:type="dxa"/>
        <w:tblCellMar>
          <w:left w:w="75" w:type="dxa"/>
          <w:right w:w="75" w:type="dxa"/>
        </w:tblCellMar>
        <w:tblLook w:val="0000" w:firstRow="0" w:lastRow="0" w:firstColumn="0" w:lastColumn="0" w:noHBand="0" w:noVBand="0"/>
      </w:tblPr>
      <w:tblGrid>
        <w:gridCol w:w="2671"/>
        <w:gridCol w:w="250"/>
        <w:gridCol w:w="929"/>
        <w:gridCol w:w="183"/>
        <w:gridCol w:w="919"/>
        <w:gridCol w:w="183"/>
        <w:gridCol w:w="989"/>
        <w:gridCol w:w="110"/>
        <w:gridCol w:w="989"/>
        <w:gridCol w:w="110"/>
        <w:gridCol w:w="989"/>
        <w:gridCol w:w="110"/>
        <w:gridCol w:w="951"/>
        <w:gridCol w:w="131"/>
      </w:tblGrid>
      <w:tr w:rsidR="00614726" w:rsidRPr="001313C5" w:rsidTr="00614726">
        <w:trPr>
          <w:trHeight w:val="251"/>
        </w:trPr>
        <w:tc>
          <w:tcPr>
            <w:tcW w:w="1534" w:type="pct"/>
            <w:gridSpan w:val="2"/>
            <w:tcBorders>
              <w:top w:val="single" w:sz="6" w:space="0" w:color="auto"/>
              <w:left w:val="nil"/>
              <w:bottom w:val="nil"/>
              <w:right w:val="nil"/>
            </w:tcBorders>
          </w:tcPr>
          <w:p w:rsidR="0029384A" w:rsidRPr="001313C5" w:rsidRDefault="0029384A" w:rsidP="00614726">
            <w:pPr>
              <w:widowControl w:val="0"/>
              <w:autoSpaceDE w:val="0"/>
              <w:autoSpaceDN w:val="0"/>
              <w:adjustRightInd w:val="0"/>
              <w:ind w:left="-1245" w:hanging="90"/>
              <w:rPr>
                <w:sz w:val="22"/>
                <w:szCs w:val="22"/>
              </w:rPr>
            </w:pPr>
          </w:p>
        </w:tc>
        <w:tc>
          <w:tcPr>
            <w:tcW w:w="584" w:type="pct"/>
            <w:gridSpan w:val="2"/>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w:t>
            </w:r>
          </w:p>
        </w:tc>
        <w:tc>
          <w:tcPr>
            <w:tcW w:w="579" w:type="pct"/>
            <w:gridSpan w:val="2"/>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(2)</w:t>
            </w:r>
          </w:p>
        </w:tc>
        <w:tc>
          <w:tcPr>
            <w:tcW w:w="578" w:type="pct"/>
            <w:gridSpan w:val="2"/>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(3)</w:t>
            </w:r>
          </w:p>
        </w:tc>
        <w:tc>
          <w:tcPr>
            <w:tcW w:w="578" w:type="pct"/>
            <w:gridSpan w:val="2"/>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(4)</w:t>
            </w:r>
          </w:p>
        </w:tc>
        <w:tc>
          <w:tcPr>
            <w:tcW w:w="578" w:type="pct"/>
            <w:gridSpan w:val="2"/>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(5)</w:t>
            </w:r>
          </w:p>
        </w:tc>
        <w:tc>
          <w:tcPr>
            <w:tcW w:w="568" w:type="pct"/>
            <w:gridSpan w:val="2"/>
            <w:tcBorders>
              <w:top w:val="single" w:sz="6" w:space="0" w:color="auto"/>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(6)</w:t>
            </w:r>
          </w:p>
        </w:tc>
      </w:tr>
      <w:tr w:rsidR="00614726" w:rsidRPr="001313C5" w:rsidTr="00614726">
        <w:trPr>
          <w:trHeight w:val="264"/>
        </w:trPr>
        <w:tc>
          <w:tcPr>
            <w:tcW w:w="1534" w:type="pct"/>
            <w:gridSpan w:val="2"/>
            <w:tcBorders>
              <w:top w:val="nil"/>
              <w:left w:val="nil"/>
              <w:bottom w:val="single" w:sz="6" w:space="0" w:color="auto"/>
              <w:right w:val="nil"/>
            </w:tcBorders>
          </w:tcPr>
          <w:p w:rsidR="0029384A" w:rsidRPr="001313C5" w:rsidRDefault="0029384A" w:rsidP="0029384A">
            <w:pPr>
              <w:widowControl w:val="0"/>
              <w:autoSpaceDE w:val="0"/>
              <w:autoSpaceDN w:val="0"/>
              <w:adjustRightInd w:val="0"/>
              <w:rPr>
                <w:sz w:val="22"/>
                <w:szCs w:val="22"/>
              </w:rPr>
            </w:pPr>
            <w:r w:rsidRPr="001313C5">
              <w:rPr>
                <w:sz w:val="22"/>
                <w:szCs w:val="22"/>
              </w:rPr>
              <w:t>VARIABLES</w:t>
            </w:r>
          </w:p>
        </w:tc>
        <w:tc>
          <w:tcPr>
            <w:tcW w:w="584" w:type="pct"/>
            <w:gridSpan w:val="2"/>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579" w:type="pct"/>
            <w:gridSpan w:val="2"/>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578" w:type="pct"/>
            <w:gridSpan w:val="2"/>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578" w:type="pct"/>
            <w:gridSpan w:val="2"/>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578" w:type="pct"/>
            <w:gridSpan w:val="2"/>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c>
          <w:tcPr>
            <w:tcW w:w="568" w:type="pct"/>
            <w:gridSpan w:val="2"/>
            <w:tcBorders>
              <w:top w:val="nil"/>
              <w:left w:val="nil"/>
              <w:bottom w:val="single" w:sz="6" w:space="0" w:color="auto"/>
              <w:right w:val="nil"/>
            </w:tcBorders>
          </w:tcPr>
          <w:p w:rsidR="0029384A" w:rsidRPr="001313C5" w:rsidRDefault="003558F0" w:rsidP="0029384A">
            <w:pPr>
              <w:widowControl w:val="0"/>
              <w:autoSpaceDE w:val="0"/>
              <w:autoSpaceDN w:val="0"/>
              <w:adjustRightInd w:val="0"/>
              <w:jc w:val="center"/>
              <w:rPr>
                <w:sz w:val="22"/>
                <w:szCs w:val="22"/>
              </w:rPr>
            </w:pPr>
            <w:proofErr w:type="spellStart"/>
            <w:r w:rsidRPr="001313C5">
              <w:rPr>
                <w:sz w:val="22"/>
                <w:szCs w:val="22"/>
              </w:rPr>
              <w:t>Hb</w:t>
            </w:r>
            <w:proofErr w:type="spellEnd"/>
          </w:p>
        </w:tc>
      </w:tr>
      <w:tr w:rsidR="00614726" w:rsidRPr="001313C5" w:rsidTr="00614726">
        <w:trPr>
          <w:gridAfter w:val="1"/>
          <w:wAfter w:w="69" w:type="pct"/>
          <w:trHeight w:val="264"/>
        </w:trPr>
        <w:tc>
          <w:tcPr>
            <w:tcW w:w="1403" w:type="pct"/>
            <w:tcBorders>
              <w:top w:val="nil"/>
              <w:left w:val="nil"/>
              <w:bottom w:val="nil"/>
              <w:right w:val="nil"/>
            </w:tcBorders>
          </w:tcPr>
          <w:p w:rsidR="0029384A" w:rsidRPr="001313C5" w:rsidRDefault="009F779F" w:rsidP="00C37314">
            <w:pPr>
              <w:widowControl w:val="0"/>
              <w:autoSpaceDE w:val="0"/>
              <w:autoSpaceDN w:val="0"/>
              <w:adjustRightInd w:val="0"/>
              <w:rPr>
                <w:sz w:val="22"/>
                <w:szCs w:val="22"/>
              </w:rPr>
            </w:pPr>
            <w:r w:rsidRPr="001313C5">
              <w:rPr>
                <w:sz w:val="22"/>
                <w:szCs w:val="22"/>
              </w:rPr>
              <w:t xml:space="preserve">Bull Slaughter X </w:t>
            </w: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-1.376*</w:t>
            </w: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-1.492</w:t>
            </w: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614726" w:rsidRPr="001313C5" w:rsidTr="00614726">
        <w:trPr>
          <w:gridAfter w:val="1"/>
          <w:wAfter w:w="69" w:type="pct"/>
          <w:trHeight w:val="264"/>
        </w:trPr>
        <w:tc>
          <w:tcPr>
            <w:tcW w:w="1403" w:type="pct"/>
            <w:tcBorders>
              <w:top w:val="nil"/>
              <w:left w:val="nil"/>
              <w:bottom w:val="nil"/>
              <w:right w:val="nil"/>
            </w:tcBorders>
          </w:tcPr>
          <w:p w:rsidR="0029384A" w:rsidRPr="001313C5" w:rsidRDefault="00C37314" w:rsidP="0029384A">
            <w:pPr>
              <w:widowControl w:val="0"/>
              <w:autoSpaceDE w:val="0"/>
              <w:autoSpaceDN w:val="0"/>
              <w:adjustRightInd w:val="0"/>
              <w:rPr>
                <w:sz w:val="22"/>
                <w:szCs w:val="22"/>
              </w:rPr>
            </w:pPr>
            <w:r w:rsidRPr="001313C5">
              <w:rPr>
                <w:sz w:val="22"/>
                <w:szCs w:val="22"/>
              </w:rPr>
              <w:t>Beef Consumer</w:t>
            </w: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(0.796)</w:t>
            </w: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(0.929)</w:t>
            </w: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614726" w:rsidRPr="001313C5" w:rsidTr="00614726">
        <w:trPr>
          <w:gridAfter w:val="1"/>
          <w:wAfter w:w="69" w:type="pct"/>
          <w:trHeight w:val="264"/>
        </w:trPr>
        <w:tc>
          <w:tcPr>
            <w:tcW w:w="1403" w:type="pct"/>
            <w:tcBorders>
              <w:top w:val="nil"/>
              <w:left w:val="nil"/>
              <w:bottom w:val="nil"/>
              <w:right w:val="nil"/>
            </w:tcBorders>
          </w:tcPr>
          <w:p w:rsidR="0029384A" w:rsidRPr="001313C5" w:rsidRDefault="00CB546F" w:rsidP="00C37314">
            <w:pPr>
              <w:widowControl w:val="0"/>
              <w:autoSpaceDE w:val="0"/>
              <w:autoSpaceDN w:val="0"/>
              <w:adjustRightInd w:val="0"/>
              <w:rPr>
                <w:sz w:val="22"/>
                <w:szCs w:val="22"/>
              </w:rPr>
            </w:pPr>
            <w:r w:rsidRPr="001313C5">
              <w:rPr>
                <w:sz w:val="22"/>
                <w:szCs w:val="22"/>
              </w:rPr>
              <w:t xml:space="preserve">Buffalo Slaughter </w:t>
            </w:r>
            <w:r w:rsidR="00C37314" w:rsidRPr="001313C5">
              <w:rPr>
                <w:sz w:val="22"/>
                <w:szCs w:val="22"/>
              </w:rPr>
              <w:t>X</w:t>
            </w: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r w:rsidRPr="001313C5">
              <w:rPr>
                <w:sz w:val="22"/>
                <w:szCs w:val="22"/>
              </w:rPr>
              <w:t>-2.892***</w:t>
            </w: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-2.336**</w:t>
            </w: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614726" w:rsidRPr="001313C5" w:rsidTr="00614726">
        <w:trPr>
          <w:gridAfter w:val="1"/>
          <w:wAfter w:w="69" w:type="pct"/>
          <w:trHeight w:val="264"/>
        </w:trPr>
        <w:tc>
          <w:tcPr>
            <w:tcW w:w="1403" w:type="pct"/>
            <w:tcBorders>
              <w:top w:val="nil"/>
              <w:left w:val="nil"/>
              <w:bottom w:val="nil"/>
              <w:right w:val="nil"/>
            </w:tcBorders>
          </w:tcPr>
          <w:p w:rsidR="0029384A" w:rsidRPr="001313C5" w:rsidRDefault="00C37314" w:rsidP="0029384A">
            <w:pPr>
              <w:widowControl w:val="0"/>
              <w:autoSpaceDE w:val="0"/>
              <w:autoSpaceDN w:val="0"/>
              <w:adjustRightInd w:val="0"/>
              <w:rPr>
                <w:sz w:val="22"/>
                <w:szCs w:val="22"/>
              </w:rPr>
            </w:pPr>
            <w:r w:rsidRPr="001313C5">
              <w:rPr>
                <w:sz w:val="22"/>
                <w:szCs w:val="22"/>
              </w:rPr>
              <w:t>Beef Consumer</w:t>
            </w: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r w:rsidRPr="001313C5">
              <w:rPr>
                <w:sz w:val="22"/>
                <w:szCs w:val="22"/>
              </w:rPr>
              <w:t>(0.389)</w:t>
            </w: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(0.881)</w:t>
            </w: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614726" w:rsidRPr="001313C5" w:rsidTr="00614726">
        <w:trPr>
          <w:gridAfter w:val="1"/>
          <w:wAfter w:w="69" w:type="pct"/>
          <w:trHeight w:val="264"/>
        </w:trPr>
        <w:tc>
          <w:tcPr>
            <w:tcW w:w="1403" w:type="pct"/>
            <w:tcBorders>
              <w:top w:val="nil"/>
              <w:left w:val="nil"/>
              <w:bottom w:val="nil"/>
              <w:right w:val="nil"/>
            </w:tcBorders>
          </w:tcPr>
          <w:p w:rsidR="0029384A" w:rsidRPr="001313C5" w:rsidRDefault="00CB546F" w:rsidP="00C37314">
            <w:pPr>
              <w:widowControl w:val="0"/>
              <w:autoSpaceDE w:val="0"/>
              <w:autoSpaceDN w:val="0"/>
              <w:adjustRightInd w:val="0"/>
              <w:rPr>
                <w:sz w:val="22"/>
                <w:szCs w:val="22"/>
              </w:rPr>
            </w:pPr>
            <w:r w:rsidRPr="001313C5">
              <w:rPr>
                <w:sz w:val="22"/>
                <w:szCs w:val="22"/>
              </w:rPr>
              <w:t xml:space="preserve">Beef Possess X </w:t>
            </w: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0.562</w:t>
            </w: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0.280</w:t>
            </w:r>
          </w:p>
        </w:tc>
      </w:tr>
      <w:tr w:rsidR="00614726" w:rsidRPr="001313C5" w:rsidTr="00614726">
        <w:trPr>
          <w:gridAfter w:val="1"/>
          <w:wAfter w:w="69" w:type="pct"/>
          <w:trHeight w:val="264"/>
        </w:trPr>
        <w:tc>
          <w:tcPr>
            <w:tcW w:w="1403" w:type="pct"/>
            <w:tcBorders>
              <w:top w:val="nil"/>
              <w:left w:val="nil"/>
              <w:bottom w:val="nil"/>
              <w:right w:val="nil"/>
            </w:tcBorders>
          </w:tcPr>
          <w:p w:rsidR="0029384A" w:rsidRPr="001313C5" w:rsidRDefault="00C37314" w:rsidP="0029384A">
            <w:pPr>
              <w:widowControl w:val="0"/>
              <w:autoSpaceDE w:val="0"/>
              <w:autoSpaceDN w:val="0"/>
              <w:adjustRightInd w:val="0"/>
              <w:rPr>
                <w:sz w:val="22"/>
                <w:szCs w:val="22"/>
              </w:rPr>
            </w:pPr>
            <w:r w:rsidRPr="001313C5">
              <w:rPr>
                <w:sz w:val="22"/>
                <w:szCs w:val="22"/>
              </w:rPr>
              <w:t>Beef Consumer</w:t>
            </w: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(1.107)</w:t>
            </w: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(2.664)</w:t>
            </w:r>
          </w:p>
        </w:tc>
      </w:tr>
      <w:tr w:rsidR="00614726" w:rsidRPr="001313C5" w:rsidTr="00614726">
        <w:trPr>
          <w:gridAfter w:val="1"/>
          <w:wAfter w:w="69" w:type="pct"/>
          <w:trHeight w:val="251"/>
        </w:trPr>
        <w:tc>
          <w:tcPr>
            <w:tcW w:w="1403" w:type="pct"/>
            <w:tcBorders>
              <w:top w:val="nil"/>
              <w:left w:val="nil"/>
              <w:bottom w:val="nil"/>
              <w:right w:val="nil"/>
            </w:tcBorders>
          </w:tcPr>
          <w:p w:rsidR="0029384A" w:rsidRPr="001313C5" w:rsidRDefault="0029384A" w:rsidP="0029384A">
            <w:pPr>
              <w:widowControl w:val="0"/>
              <w:autoSpaceDE w:val="0"/>
              <w:autoSpaceDN w:val="0"/>
              <w:adjustRightInd w:val="0"/>
              <w:rPr>
                <w:sz w:val="22"/>
                <w:szCs w:val="22"/>
              </w:rPr>
            </w:pP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p>
        </w:tc>
      </w:tr>
      <w:tr w:rsidR="00614726" w:rsidRPr="001313C5" w:rsidTr="00614726">
        <w:trPr>
          <w:gridAfter w:val="1"/>
          <w:wAfter w:w="69" w:type="pct"/>
          <w:trHeight w:val="264"/>
        </w:trPr>
        <w:tc>
          <w:tcPr>
            <w:tcW w:w="1403" w:type="pct"/>
            <w:tcBorders>
              <w:top w:val="nil"/>
              <w:left w:val="nil"/>
              <w:bottom w:val="nil"/>
              <w:right w:val="nil"/>
            </w:tcBorders>
          </w:tcPr>
          <w:p w:rsidR="0029384A" w:rsidRPr="001313C5" w:rsidRDefault="0029384A" w:rsidP="0029384A">
            <w:pPr>
              <w:widowControl w:val="0"/>
              <w:autoSpaceDE w:val="0"/>
              <w:autoSpaceDN w:val="0"/>
              <w:adjustRightInd w:val="0"/>
              <w:rPr>
                <w:sz w:val="22"/>
                <w:szCs w:val="22"/>
              </w:rPr>
            </w:pPr>
            <w:r w:rsidRPr="001313C5">
              <w:rPr>
                <w:sz w:val="22"/>
                <w:szCs w:val="22"/>
              </w:rPr>
              <w:t>Observations</w:t>
            </w:r>
          </w:p>
        </w:tc>
        <w:tc>
          <w:tcPr>
            <w:tcW w:w="61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55,943</w:t>
            </w:r>
          </w:p>
        </w:tc>
        <w:tc>
          <w:tcPr>
            <w:tcW w:w="579"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10,309</w:t>
            </w:r>
          </w:p>
        </w:tc>
        <w:tc>
          <w:tcPr>
            <w:tcW w:w="616" w:type="pct"/>
            <w:gridSpan w:val="2"/>
            <w:tcBorders>
              <w:top w:val="nil"/>
              <w:left w:val="nil"/>
              <w:bottom w:val="nil"/>
              <w:right w:val="nil"/>
            </w:tcBorders>
          </w:tcPr>
          <w:p w:rsidR="0029384A" w:rsidRPr="001313C5" w:rsidRDefault="0029384A" w:rsidP="00614726">
            <w:pPr>
              <w:widowControl w:val="0"/>
              <w:autoSpaceDE w:val="0"/>
              <w:autoSpaceDN w:val="0"/>
              <w:adjustRightInd w:val="0"/>
              <w:jc w:val="center"/>
              <w:rPr>
                <w:sz w:val="22"/>
                <w:szCs w:val="22"/>
              </w:rPr>
            </w:pPr>
            <w:r w:rsidRPr="001313C5">
              <w:rPr>
                <w:sz w:val="22"/>
                <w:szCs w:val="22"/>
              </w:rPr>
              <w:t>55,943</w:t>
            </w: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10,309</w:t>
            </w:r>
          </w:p>
        </w:tc>
        <w:tc>
          <w:tcPr>
            <w:tcW w:w="57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55,943</w:t>
            </w:r>
          </w:p>
        </w:tc>
        <w:tc>
          <w:tcPr>
            <w:tcW w:w="558" w:type="pct"/>
            <w:gridSpan w:val="2"/>
            <w:tcBorders>
              <w:top w:val="nil"/>
              <w:left w:val="nil"/>
              <w:bottom w:val="nil"/>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10,309</w:t>
            </w:r>
          </w:p>
        </w:tc>
      </w:tr>
      <w:tr w:rsidR="00614726" w:rsidRPr="001313C5" w:rsidTr="00614726">
        <w:tblPrEx>
          <w:tblBorders>
            <w:bottom w:val="single" w:sz="6" w:space="0" w:color="auto"/>
          </w:tblBorders>
        </w:tblPrEx>
        <w:trPr>
          <w:gridAfter w:val="1"/>
          <w:wAfter w:w="69" w:type="pct"/>
          <w:trHeight w:val="264"/>
        </w:trPr>
        <w:tc>
          <w:tcPr>
            <w:tcW w:w="1403" w:type="pct"/>
            <w:tcBorders>
              <w:top w:val="nil"/>
              <w:left w:val="nil"/>
              <w:bottom w:val="single" w:sz="6" w:space="0" w:color="auto"/>
              <w:right w:val="nil"/>
            </w:tcBorders>
          </w:tcPr>
          <w:p w:rsidR="0029384A" w:rsidRPr="001313C5" w:rsidRDefault="0029384A" w:rsidP="0029384A">
            <w:pPr>
              <w:widowControl w:val="0"/>
              <w:autoSpaceDE w:val="0"/>
              <w:autoSpaceDN w:val="0"/>
              <w:adjustRightInd w:val="0"/>
              <w:rPr>
                <w:sz w:val="22"/>
                <w:szCs w:val="22"/>
              </w:rPr>
            </w:pPr>
            <w:r w:rsidRPr="001313C5">
              <w:rPr>
                <w:sz w:val="22"/>
                <w:szCs w:val="22"/>
              </w:rPr>
              <w:t>R-squared</w:t>
            </w:r>
          </w:p>
        </w:tc>
        <w:tc>
          <w:tcPr>
            <w:tcW w:w="619" w:type="pct"/>
            <w:gridSpan w:val="2"/>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0.058</w:t>
            </w:r>
          </w:p>
        </w:tc>
        <w:tc>
          <w:tcPr>
            <w:tcW w:w="579" w:type="pct"/>
            <w:gridSpan w:val="2"/>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0.077</w:t>
            </w:r>
          </w:p>
        </w:tc>
        <w:tc>
          <w:tcPr>
            <w:tcW w:w="616" w:type="pct"/>
            <w:gridSpan w:val="2"/>
            <w:tcBorders>
              <w:top w:val="nil"/>
              <w:left w:val="nil"/>
              <w:bottom w:val="single" w:sz="6" w:space="0" w:color="auto"/>
              <w:right w:val="nil"/>
            </w:tcBorders>
          </w:tcPr>
          <w:p w:rsidR="0029384A" w:rsidRPr="001313C5" w:rsidRDefault="0029384A" w:rsidP="00614726">
            <w:pPr>
              <w:widowControl w:val="0"/>
              <w:autoSpaceDE w:val="0"/>
              <w:autoSpaceDN w:val="0"/>
              <w:adjustRightInd w:val="0"/>
              <w:jc w:val="center"/>
              <w:rPr>
                <w:sz w:val="22"/>
                <w:szCs w:val="22"/>
              </w:rPr>
            </w:pPr>
            <w:r w:rsidRPr="001313C5">
              <w:rPr>
                <w:sz w:val="22"/>
                <w:szCs w:val="22"/>
              </w:rPr>
              <w:t>0.058</w:t>
            </w:r>
          </w:p>
        </w:tc>
        <w:tc>
          <w:tcPr>
            <w:tcW w:w="578" w:type="pct"/>
            <w:gridSpan w:val="2"/>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0.077</w:t>
            </w:r>
          </w:p>
        </w:tc>
        <w:tc>
          <w:tcPr>
            <w:tcW w:w="578" w:type="pct"/>
            <w:gridSpan w:val="2"/>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0.058</w:t>
            </w:r>
          </w:p>
        </w:tc>
        <w:tc>
          <w:tcPr>
            <w:tcW w:w="558" w:type="pct"/>
            <w:gridSpan w:val="2"/>
            <w:tcBorders>
              <w:top w:val="nil"/>
              <w:left w:val="nil"/>
              <w:bottom w:val="single" w:sz="6" w:space="0" w:color="auto"/>
              <w:right w:val="nil"/>
            </w:tcBorders>
          </w:tcPr>
          <w:p w:rsidR="0029384A" w:rsidRPr="001313C5" w:rsidRDefault="0029384A" w:rsidP="0029384A">
            <w:pPr>
              <w:widowControl w:val="0"/>
              <w:autoSpaceDE w:val="0"/>
              <w:autoSpaceDN w:val="0"/>
              <w:adjustRightInd w:val="0"/>
              <w:jc w:val="center"/>
              <w:rPr>
                <w:sz w:val="22"/>
                <w:szCs w:val="22"/>
              </w:rPr>
            </w:pPr>
            <w:r w:rsidRPr="001313C5">
              <w:rPr>
                <w:sz w:val="22"/>
                <w:szCs w:val="22"/>
              </w:rPr>
              <w:t>0.077</w:t>
            </w:r>
          </w:p>
        </w:tc>
      </w:tr>
    </w:tbl>
    <w:p w:rsidR="00FB4DA2" w:rsidRPr="001313C5" w:rsidRDefault="00FB4DA2" w:rsidP="00614726">
      <w:pPr>
        <w:widowControl w:val="0"/>
        <w:tabs>
          <w:tab w:val="left" w:pos="8910"/>
        </w:tabs>
        <w:autoSpaceDE w:val="0"/>
        <w:autoSpaceDN w:val="0"/>
        <w:adjustRightInd w:val="0"/>
        <w:ind w:left="90" w:right="1080"/>
        <w:rPr>
          <w:sz w:val="22"/>
          <w:szCs w:val="22"/>
        </w:rPr>
      </w:pPr>
      <w:r w:rsidRPr="001313C5">
        <w:rPr>
          <w:sz w:val="22"/>
          <w:szCs w:val="22"/>
        </w:rPr>
        <w:t>Note: Robust standard errors in parentheses*** p&lt;0.01, ** p&lt;0.05, * p&lt;0.1 .The table shows results for effects on Hemoglobin status in Panel A for women and in Panel B for men (partners of women interviewed). Each Panel shows results from three different models from three different treatments: bull slaughter bans, buffalo slaughter bans, and beef possession bans. The odd columns (1,</w:t>
      </w:r>
      <w:r w:rsidR="002C353A">
        <w:rPr>
          <w:sz w:val="22"/>
          <w:szCs w:val="22"/>
        </w:rPr>
        <w:t xml:space="preserve"> </w:t>
      </w:r>
      <w:r w:rsidRPr="001313C5">
        <w:rPr>
          <w:sz w:val="22"/>
          <w:szCs w:val="22"/>
        </w:rPr>
        <w:t>3,</w:t>
      </w:r>
      <w:r w:rsidR="002C353A">
        <w:rPr>
          <w:sz w:val="22"/>
          <w:szCs w:val="22"/>
        </w:rPr>
        <w:t xml:space="preserve"> </w:t>
      </w:r>
      <w:r w:rsidRPr="001313C5">
        <w:rPr>
          <w:sz w:val="22"/>
          <w:szCs w:val="22"/>
        </w:rPr>
        <w:t xml:space="preserve">5) show results for basic specification shows estimates for difference in differences by treatment group and law, with state year and month fixed effects. Even columns in Panel A (women) control in addition for: state specific time trends, age, age squared, urban, married, age at first marriage, total births ever, whether currently pregnant, currently working or not, and dummies for partners education and the wealth index. In addition the samples are restricted to those in their prime age (15-35) and those with no education. Even columns in Panel B control for age, age squared, whether currently working, urban, </w:t>
      </w:r>
      <w:proofErr w:type="gramStart"/>
      <w:r w:rsidRPr="001313C5">
        <w:rPr>
          <w:sz w:val="22"/>
          <w:szCs w:val="22"/>
        </w:rPr>
        <w:t>married</w:t>
      </w:r>
      <w:proofErr w:type="gramEnd"/>
      <w:r w:rsidRPr="001313C5">
        <w:rPr>
          <w:sz w:val="22"/>
          <w:szCs w:val="22"/>
        </w:rPr>
        <w:t>, age at first marriage, total children and dummies for wealth index. In addition, sample is restricted to fathers without education.</w:t>
      </w:r>
    </w:p>
    <w:p w:rsidR="0029384A" w:rsidRPr="001313C5" w:rsidRDefault="0029384A" w:rsidP="00ED3267">
      <w:pPr>
        <w:widowControl w:val="0"/>
        <w:autoSpaceDE w:val="0"/>
        <w:autoSpaceDN w:val="0"/>
        <w:adjustRightInd w:val="0"/>
        <w:ind w:left="-450" w:right="-450"/>
        <w:rPr>
          <w:sz w:val="22"/>
          <w:szCs w:val="22"/>
        </w:rPr>
      </w:pPr>
    </w:p>
    <w:p w:rsidR="00015958" w:rsidRPr="001313C5" w:rsidRDefault="00015958" w:rsidP="00ED3267">
      <w:pPr>
        <w:widowControl w:val="0"/>
        <w:autoSpaceDE w:val="0"/>
        <w:autoSpaceDN w:val="0"/>
        <w:adjustRightInd w:val="0"/>
        <w:ind w:left="-450" w:right="-450"/>
        <w:rPr>
          <w:sz w:val="22"/>
          <w:szCs w:val="22"/>
        </w:rPr>
      </w:pPr>
    </w:p>
    <w:p w:rsidR="00015958" w:rsidRPr="001313C5" w:rsidRDefault="00015958" w:rsidP="00ED3267">
      <w:pPr>
        <w:widowControl w:val="0"/>
        <w:autoSpaceDE w:val="0"/>
        <w:autoSpaceDN w:val="0"/>
        <w:adjustRightInd w:val="0"/>
        <w:ind w:left="-450" w:right="-450"/>
        <w:rPr>
          <w:sz w:val="22"/>
          <w:szCs w:val="22"/>
        </w:rPr>
      </w:pPr>
    </w:p>
    <w:p w:rsidR="00AF68FD" w:rsidRDefault="00015958" w:rsidP="00AF68FD">
      <w:pPr>
        <w:widowControl w:val="0"/>
        <w:autoSpaceDE w:val="0"/>
        <w:autoSpaceDN w:val="0"/>
        <w:adjustRightInd w:val="0"/>
        <w:jc w:val="center"/>
        <w:rPr>
          <w:b/>
          <w:sz w:val="22"/>
          <w:szCs w:val="22"/>
          <w:u w:val="single"/>
        </w:rPr>
      </w:pPr>
      <w:r w:rsidRPr="001313C5">
        <w:rPr>
          <w:b/>
          <w:sz w:val="22"/>
          <w:szCs w:val="22"/>
          <w:u w:val="single"/>
        </w:rPr>
        <w:t xml:space="preserve">Table 2A: </w:t>
      </w:r>
      <w:r w:rsidR="00AF68FD" w:rsidRPr="001313C5">
        <w:rPr>
          <w:b/>
          <w:sz w:val="22"/>
          <w:szCs w:val="22"/>
          <w:u w:val="single"/>
        </w:rPr>
        <w:t>Effects of Cow Slaughter, Beef Sale and Export Bans on Adult Height by Gender</w:t>
      </w:r>
    </w:p>
    <w:p w:rsidR="00880D63" w:rsidRPr="001313C5" w:rsidRDefault="00880D63" w:rsidP="00AF68FD">
      <w:pPr>
        <w:widowControl w:val="0"/>
        <w:autoSpaceDE w:val="0"/>
        <w:autoSpaceDN w:val="0"/>
        <w:adjustRightInd w:val="0"/>
        <w:jc w:val="center"/>
        <w:rPr>
          <w:b/>
          <w:sz w:val="22"/>
          <w:szCs w:val="22"/>
          <w:u w:val="single"/>
        </w:rPr>
      </w:pPr>
    </w:p>
    <w:p w:rsidR="0066560B" w:rsidRPr="001313C5" w:rsidRDefault="0066560B" w:rsidP="0066560B">
      <w:pPr>
        <w:widowControl w:val="0"/>
        <w:autoSpaceDE w:val="0"/>
        <w:autoSpaceDN w:val="0"/>
        <w:adjustRightInd w:val="0"/>
        <w:jc w:val="center"/>
        <w:rPr>
          <w:b/>
          <w:sz w:val="22"/>
          <w:szCs w:val="22"/>
        </w:rPr>
      </w:pPr>
      <w:r w:rsidRPr="001313C5">
        <w:rPr>
          <w:b/>
          <w:sz w:val="22"/>
          <w:szCs w:val="22"/>
        </w:rPr>
        <w:t>Panel A: Women</w:t>
      </w:r>
    </w:p>
    <w:p w:rsidR="00015958" w:rsidRPr="001313C5" w:rsidRDefault="00015958" w:rsidP="00015958">
      <w:pPr>
        <w:widowControl w:val="0"/>
        <w:autoSpaceDE w:val="0"/>
        <w:autoSpaceDN w:val="0"/>
        <w:adjustRightInd w:val="0"/>
        <w:jc w:val="center"/>
        <w:rPr>
          <w:sz w:val="22"/>
          <w:szCs w:val="22"/>
        </w:rPr>
      </w:pPr>
    </w:p>
    <w:tbl>
      <w:tblPr>
        <w:tblW w:w="5000" w:type="pct"/>
        <w:jc w:val="center"/>
        <w:tblCellMar>
          <w:left w:w="75" w:type="dxa"/>
          <w:right w:w="75" w:type="dxa"/>
        </w:tblCellMar>
        <w:tblLook w:val="0000" w:firstRow="0" w:lastRow="0" w:firstColumn="0" w:lastColumn="0" w:noHBand="0" w:noVBand="0"/>
      </w:tblPr>
      <w:tblGrid>
        <w:gridCol w:w="3986"/>
        <w:gridCol w:w="921"/>
        <w:gridCol w:w="921"/>
        <w:gridCol w:w="921"/>
        <w:gridCol w:w="921"/>
        <w:gridCol w:w="921"/>
        <w:gridCol w:w="919"/>
      </w:tblGrid>
      <w:tr w:rsidR="00614726" w:rsidRPr="001313C5" w:rsidTr="00880D63">
        <w:trPr>
          <w:trHeight w:val="282"/>
          <w:jc w:val="center"/>
        </w:trPr>
        <w:tc>
          <w:tcPr>
            <w:tcW w:w="2096"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(3)</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(4)</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(5)</w:t>
            </w:r>
          </w:p>
        </w:tc>
        <w:tc>
          <w:tcPr>
            <w:tcW w:w="483"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(6)</w:t>
            </w:r>
          </w:p>
        </w:tc>
      </w:tr>
      <w:tr w:rsidR="00614726" w:rsidRPr="001313C5" w:rsidTr="00880D63">
        <w:trPr>
          <w:trHeight w:val="282"/>
          <w:jc w:val="center"/>
        </w:trPr>
        <w:tc>
          <w:tcPr>
            <w:tcW w:w="2096"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VARIABLES</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 xml:space="preserve">Height </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 xml:space="preserve">Height </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483"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r>
      <w:tr w:rsidR="00614726" w:rsidRPr="001313C5" w:rsidTr="00880D63">
        <w:trPr>
          <w:trHeight w:val="282"/>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880D63">
        <w:trPr>
          <w:trHeight w:val="268"/>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Cow Slaughter X Beef Consumer</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1.487</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-1.341</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880D63">
        <w:trPr>
          <w:trHeight w:val="282"/>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(2.345)</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(4.156)</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880D63">
        <w:trPr>
          <w:trHeight w:val="268"/>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Beef Sale Ban X Beef Consumer</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0.346</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2.996</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880D63">
        <w:trPr>
          <w:trHeight w:val="282"/>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(2.635)</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(3.165)</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880D63">
        <w:trPr>
          <w:trHeight w:val="282"/>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Export Ban X Beef Consumer</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-1.361</w:t>
            </w: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1.431</w:t>
            </w:r>
          </w:p>
        </w:tc>
      </w:tr>
      <w:tr w:rsidR="00614726" w:rsidRPr="001313C5" w:rsidTr="00880D63">
        <w:trPr>
          <w:trHeight w:val="268"/>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(2.796)</w:t>
            </w: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(3.369)</w:t>
            </w:r>
          </w:p>
        </w:tc>
      </w:tr>
      <w:tr w:rsidR="00614726" w:rsidRPr="001313C5" w:rsidTr="00880D63">
        <w:trPr>
          <w:trHeight w:val="282"/>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880D63">
        <w:trPr>
          <w:trHeight w:val="268"/>
          <w:jc w:val="center"/>
        </w:trPr>
        <w:tc>
          <w:tcPr>
            <w:tcW w:w="2096"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Observations</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99,071</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19,730</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99,071</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19,730</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99,071</w:t>
            </w:r>
          </w:p>
        </w:tc>
        <w:tc>
          <w:tcPr>
            <w:tcW w:w="483"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19,730</w:t>
            </w:r>
          </w:p>
        </w:tc>
      </w:tr>
      <w:tr w:rsidR="00614726" w:rsidRPr="001313C5" w:rsidTr="00880D63">
        <w:tblPrEx>
          <w:tblBorders>
            <w:bottom w:val="single" w:sz="6" w:space="0" w:color="auto"/>
          </w:tblBorders>
        </w:tblPrEx>
        <w:trPr>
          <w:trHeight w:val="282"/>
          <w:jc w:val="center"/>
        </w:trPr>
        <w:tc>
          <w:tcPr>
            <w:tcW w:w="2096"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R-squared</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0.054</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0.079</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0.053</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0.079</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0.054</w:t>
            </w:r>
          </w:p>
        </w:tc>
        <w:tc>
          <w:tcPr>
            <w:tcW w:w="483"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0.079</w:t>
            </w:r>
          </w:p>
        </w:tc>
      </w:tr>
    </w:tbl>
    <w:p w:rsidR="00880D63" w:rsidRDefault="00880D63" w:rsidP="009F779F">
      <w:pPr>
        <w:widowControl w:val="0"/>
        <w:autoSpaceDE w:val="0"/>
        <w:autoSpaceDN w:val="0"/>
        <w:adjustRightInd w:val="0"/>
        <w:ind w:left="2880"/>
        <w:rPr>
          <w:b/>
          <w:sz w:val="22"/>
          <w:szCs w:val="22"/>
        </w:rPr>
      </w:pPr>
    </w:p>
    <w:p w:rsidR="009F779F" w:rsidRDefault="00880D63" w:rsidP="00880D63">
      <w:pPr>
        <w:widowControl w:val="0"/>
        <w:autoSpaceDE w:val="0"/>
        <w:autoSpaceDN w:val="0"/>
        <w:adjustRightInd w:val="0"/>
        <w:jc w:val="center"/>
        <w:rPr>
          <w:b/>
          <w:sz w:val="22"/>
          <w:szCs w:val="22"/>
        </w:rPr>
      </w:pPr>
      <w:r w:rsidRPr="001313C5">
        <w:rPr>
          <w:b/>
          <w:sz w:val="22"/>
          <w:szCs w:val="22"/>
        </w:rPr>
        <w:t>Panel B: Men</w:t>
      </w:r>
    </w:p>
    <w:p w:rsidR="00880D63" w:rsidRPr="001313C5" w:rsidRDefault="00880D63" w:rsidP="009F779F">
      <w:pPr>
        <w:widowControl w:val="0"/>
        <w:autoSpaceDE w:val="0"/>
        <w:autoSpaceDN w:val="0"/>
        <w:adjustRightInd w:val="0"/>
        <w:ind w:left="2880"/>
        <w:rPr>
          <w:b/>
          <w:sz w:val="22"/>
          <w:szCs w:val="22"/>
        </w:rPr>
      </w:pPr>
    </w:p>
    <w:tbl>
      <w:tblPr>
        <w:tblW w:w="5000" w:type="pct"/>
        <w:tblCellMar>
          <w:left w:w="75" w:type="dxa"/>
          <w:right w:w="75" w:type="dxa"/>
        </w:tblCellMar>
        <w:tblLook w:val="0000" w:firstRow="0" w:lastRow="0" w:firstColumn="0" w:lastColumn="0" w:noHBand="0" w:noVBand="0"/>
      </w:tblPr>
      <w:tblGrid>
        <w:gridCol w:w="3899"/>
        <w:gridCol w:w="921"/>
        <w:gridCol w:w="921"/>
        <w:gridCol w:w="921"/>
        <w:gridCol w:w="921"/>
        <w:gridCol w:w="1006"/>
        <w:gridCol w:w="921"/>
      </w:tblGrid>
      <w:tr w:rsidR="00614726" w:rsidRPr="001313C5" w:rsidTr="0066560B">
        <w:trPr>
          <w:trHeight w:val="272"/>
        </w:trPr>
        <w:tc>
          <w:tcPr>
            <w:tcW w:w="2050"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(3)</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(4)</w:t>
            </w:r>
          </w:p>
        </w:tc>
        <w:tc>
          <w:tcPr>
            <w:tcW w:w="529"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(5)</w:t>
            </w:r>
          </w:p>
        </w:tc>
        <w:tc>
          <w:tcPr>
            <w:tcW w:w="484" w:type="pct"/>
            <w:tcBorders>
              <w:top w:val="single" w:sz="6" w:space="0" w:color="auto"/>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(6)</w:t>
            </w:r>
          </w:p>
        </w:tc>
      </w:tr>
      <w:tr w:rsidR="00614726" w:rsidRPr="001313C5" w:rsidTr="0066560B">
        <w:trPr>
          <w:trHeight w:val="272"/>
        </w:trPr>
        <w:tc>
          <w:tcPr>
            <w:tcW w:w="2050"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VARIABLES</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529"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Height</w:t>
            </w:r>
          </w:p>
        </w:tc>
      </w:tr>
      <w:tr w:rsidR="00614726" w:rsidRPr="001313C5" w:rsidTr="0066560B">
        <w:trPr>
          <w:trHeight w:val="259"/>
        </w:trPr>
        <w:tc>
          <w:tcPr>
            <w:tcW w:w="2050"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529"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66560B">
        <w:trPr>
          <w:trHeight w:val="272"/>
        </w:trPr>
        <w:tc>
          <w:tcPr>
            <w:tcW w:w="2050"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Cow Slaughter X Beef Consumer</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-1.632</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0.169</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529"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66560B">
        <w:trPr>
          <w:trHeight w:val="272"/>
        </w:trPr>
        <w:tc>
          <w:tcPr>
            <w:tcW w:w="2050"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(2.312)</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(2.255)</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529"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66560B">
        <w:trPr>
          <w:trHeight w:val="545"/>
        </w:trPr>
        <w:tc>
          <w:tcPr>
            <w:tcW w:w="2050"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Beef Sale Ban X Beef Consumer</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-3.864*</w:t>
            </w:r>
          </w:p>
          <w:p w:rsidR="00614726" w:rsidRPr="001313C5" w:rsidRDefault="00614726" w:rsidP="0066560B">
            <w:pPr>
              <w:widowControl w:val="0"/>
              <w:autoSpaceDE w:val="0"/>
              <w:autoSpaceDN w:val="0"/>
              <w:adjustRightInd w:val="0"/>
              <w:jc w:val="center"/>
              <w:rPr>
                <w:sz w:val="22"/>
                <w:szCs w:val="22"/>
              </w:rPr>
            </w:pPr>
            <w:r w:rsidRPr="001313C5">
              <w:rPr>
                <w:sz w:val="22"/>
                <w:szCs w:val="22"/>
              </w:rPr>
              <w:t>(1.985)</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2.759</w:t>
            </w:r>
          </w:p>
          <w:p w:rsidR="00614726" w:rsidRPr="001313C5" w:rsidRDefault="00614726" w:rsidP="0066560B">
            <w:pPr>
              <w:widowControl w:val="0"/>
              <w:autoSpaceDE w:val="0"/>
              <w:autoSpaceDN w:val="0"/>
              <w:adjustRightInd w:val="0"/>
              <w:jc w:val="center"/>
              <w:rPr>
                <w:sz w:val="22"/>
                <w:szCs w:val="22"/>
              </w:rPr>
            </w:pPr>
            <w:r w:rsidRPr="001313C5">
              <w:rPr>
                <w:sz w:val="22"/>
                <w:szCs w:val="22"/>
              </w:rPr>
              <w:t>(2.471)</w:t>
            </w:r>
          </w:p>
        </w:tc>
        <w:tc>
          <w:tcPr>
            <w:tcW w:w="529"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66560B">
        <w:trPr>
          <w:trHeight w:val="545"/>
        </w:trPr>
        <w:tc>
          <w:tcPr>
            <w:tcW w:w="2050"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Export Ban X Beef Consumer</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529"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-5.122**</w:t>
            </w:r>
          </w:p>
          <w:p w:rsidR="00614726" w:rsidRPr="001313C5" w:rsidRDefault="00614726" w:rsidP="0066560B">
            <w:pPr>
              <w:widowControl w:val="0"/>
              <w:autoSpaceDE w:val="0"/>
              <w:autoSpaceDN w:val="0"/>
              <w:adjustRightInd w:val="0"/>
              <w:jc w:val="center"/>
              <w:rPr>
                <w:sz w:val="22"/>
                <w:szCs w:val="22"/>
              </w:rPr>
            </w:pPr>
            <w:r w:rsidRPr="001313C5">
              <w:rPr>
                <w:sz w:val="22"/>
                <w:szCs w:val="22"/>
              </w:rPr>
              <w:t>(2.073)</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0.749</w:t>
            </w:r>
          </w:p>
          <w:p w:rsidR="00614726" w:rsidRPr="001313C5" w:rsidRDefault="00614726" w:rsidP="0066560B">
            <w:pPr>
              <w:widowControl w:val="0"/>
              <w:autoSpaceDE w:val="0"/>
              <w:autoSpaceDN w:val="0"/>
              <w:adjustRightInd w:val="0"/>
              <w:jc w:val="center"/>
              <w:rPr>
                <w:sz w:val="22"/>
                <w:szCs w:val="22"/>
              </w:rPr>
            </w:pPr>
            <w:r w:rsidRPr="001313C5">
              <w:rPr>
                <w:sz w:val="22"/>
                <w:szCs w:val="22"/>
              </w:rPr>
              <w:t>(2.664)</w:t>
            </w:r>
          </w:p>
        </w:tc>
      </w:tr>
      <w:tr w:rsidR="00614726" w:rsidRPr="001313C5" w:rsidTr="0066560B">
        <w:trPr>
          <w:trHeight w:val="272"/>
        </w:trPr>
        <w:tc>
          <w:tcPr>
            <w:tcW w:w="2050"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529"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p>
        </w:tc>
      </w:tr>
      <w:tr w:rsidR="00614726" w:rsidRPr="001313C5" w:rsidTr="0066560B">
        <w:trPr>
          <w:trHeight w:val="272"/>
        </w:trPr>
        <w:tc>
          <w:tcPr>
            <w:tcW w:w="2050" w:type="pct"/>
            <w:tcBorders>
              <w:top w:val="nil"/>
              <w:left w:val="nil"/>
              <w:bottom w:val="nil"/>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Observations</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60,677</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11,058</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60,677</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11,058</w:t>
            </w:r>
          </w:p>
        </w:tc>
        <w:tc>
          <w:tcPr>
            <w:tcW w:w="529"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60,677</w:t>
            </w:r>
          </w:p>
        </w:tc>
        <w:tc>
          <w:tcPr>
            <w:tcW w:w="484" w:type="pct"/>
            <w:tcBorders>
              <w:top w:val="nil"/>
              <w:left w:val="nil"/>
              <w:bottom w:val="nil"/>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11,058</w:t>
            </w:r>
          </w:p>
        </w:tc>
      </w:tr>
      <w:tr w:rsidR="00614726" w:rsidRPr="001313C5" w:rsidTr="0066560B">
        <w:tblPrEx>
          <w:tblBorders>
            <w:bottom w:val="single" w:sz="6" w:space="0" w:color="auto"/>
          </w:tblBorders>
        </w:tblPrEx>
        <w:trPr>
          <w:trHeight w:val="272"/>
        </w:trPr>
        <w:tc>
          <w:tcPr>
            <w:tcW w:w="2050"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rPr>
                <w:sz w:val="22"/>
                <w:szCs w:val="22"/>
              </w:rPr>
            </w:pPr>
            <w:r w:rsidRPr="001313C5">
              <w:rPr>
                <w:sz w:val="22"/>
                <w:szCs w:val="22"/>
              </w:rPr>
              <w:t>R-squared</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0.071</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0.085</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0.071</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0.085</w:t>
            </w:r>
          </w:p>
        </w:tc>
        <w:tc>
          <w:tcPr>
            <w:tcW w:w="529"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0.071</w:t>
            </w:r>
          </w:p>
        </w:tc>
        <w:tc>
          <w:tcPr>
            <w:tcW w:w="484" w:type="pct"/>
            <w:tcBorders>
              <w:top w:val="nil"/>
              <w:left w:val="nil"/>
              <w:bottom w:val="single" w:sz="6" w:space="0" w:color="auto"/>
              <w:right w:val="nil"/>
            </w:tcBorders>
          </w:tcPr>
          <w:p w:rsidR="00614726" w:rsidRPr="001313C5" w:rsidRDefault="00614726" w:rsidP="0066560B">
            <w:pPr>
              <w:widowControl w:val="0"/>
              <w:autoSpaceDE w:val="0"/>
              <w:autoSpaceDN w:val="0"/>
              <w:adjustRightInd w:val="0"/>
              <w:jc w:val="center"/>
              <w:rPr>
                <w:sz w:val="22"/>
                <w:szCs w:val="22"/>
              </w:rPr>
            </w:pPr>
            <w:r w:rsidRPr="001313C5">
              <w:rPr>
                <w:sz w:val="22"/>
                <w:szCs w:val="22"/>
              </w:rPr>
              <w:t>0.085</w:t>
            </w:r>
          </w:p>
        </w:tc>
      </w:tr>
    </w:tbl>
    <w:p w:rsidR="00015958" w:rsidRPr="001313C5" w:rsidRDefault="00015958" w:rsidP="00AF68FD">
      <w:pPr>
        <w:widowControl w:val="0"/>
        <w:autoSpaceDE w:val="0"/>
        <w:autoSpaceDN w:val="0"/>
        <w:adjustRightInd w:val="0"/>
        <w:ind w:left="2880"/>
        <w:rPr>
          <w:b/>
          <w:sz w:val="22"/>
          <w:szCs w:val="22"/>
        </w:rPr>
      </w:pPr>
      <w:r w:rsidRPr="001313C5">
        <w:rPr>
          <w:b/>
          <w:sz w:val="22"/>
          <w:szCs w:val="22"/>
        </w:rPr>
        <w:t xml:space="preserve"> </w:t>
      </w:r>
    </w:p>
    <w:p w:rsidR="00614726" w:rsidRPr="001313C5" w:rsidRDefault="00AF68FD" w:rsidP="00614726">
      <w:pPr>
        <w:widowControl w:val="0"/>
        <w:autoSpaceDE w:val="0"/>
        <w:autoSpaceDN w:val="0"/>
        <w:adjustRightInd w:val="0"/>
        <w:ind w:left="-810" w:right="-1080"/>
        <w:rPr>
          <w:sz w:val="22"/>
          <w:szCs w:val="22"/>
        </w:rPr>
      </w:pPr>
      <w:r w:rsidRPr="001313C5">
        <w:rPr>
          <w:sz w:val="22"/>
          <w:szCs w:val="22"/>
        </w:rPr>
        <w:t xml:space="preserve">Note: Robust standard errors in parentheses*** p&lt;0.01, ** p&lt;0.05, * p&lt;0.1 .The table shows results for effects on </w:t>
      </w:r>
    </w:p>
    <w:p w:rsidR="00614726" w:rsidRPr="001313C5" w:rsidRDefault="00AF68FD" w:rsidP="00614726">
      <w:pPr>
        <w:widowControl w:val="0"/>
        <w:autoSpaceDE w:val="0"/>
        <w:autoSpaceDN w:val="0"/>
        <w:adjustRightInd w:val="0"/>
        <w:ind w:left="-810" w:right="-1080"/>
        <w:rPr>
          <w:sz w:val="22"/>
          <w:szCs w:val="22"/>
        </w:rPr>
      </w:pPr>
      <w:proofErr w:type="gramStart"/>
      <w:r w:rsidRPr="001313C5">
        <w:rPr>
          <w:sz w:val="22"/>
          <w:szCs w:val="22"/>
        </w:rPr>
        <w:t>adult</w:t>
      </w:r>
      <w:proofErr w:type="gramEnd"/>
      <w:r w:rsidRPr="001313C5">
        <w:rPr>
          <w:sz w:val="22"/>
          <w:szCs w:val="22"/>
        </w:rPr>
        <w:t xml:space="preserve"> height in Panel A for women and in Panel B for men (partners of women interviewed). Each Panel shows </w:t>
      </w:r>
    </w:p>
    <w:p w:rsidR="00AF68FD" w:rsidRPr="001313C5" w:rsidRDefault="00AF68FD" w:rsidP="00614726">
      <w:pPr>
        <w:widowControl w:val="0"/>
        <w:autoSpaceDE w:val="0"/>
        <w:autoSpaceDN w:val="0"/>
        <w:adjustRightInd w:val="0"/>
        <w:ind w:left="-810" w:right="-90"/>
        <w:rPr>
          <w:sz w:val="22"/>
          <w:szCs w:val="22"/>
        </w:rPr>
      </w:pPr>
      <w:proofErr w:type="spellStart"/>
      <w:proofErr w:type="gramStart"/>
      <w:r w:rsidRPr="001313C5">
        <w:rPr>
          <w:sz w:val="22"/>
          <w:szCs w:val="22"/>
        </w:rPr>
        <w:t>resultsfrom</w:t>
      </w:r>
      <w:proofErr w:type="spellEnd"/>
      <w:proofErr w:type="gramEnd"/>
      <w:r w:rsidRPr="001313C5">
        <w:rPr>
          <w:sz w:val="22"/>
          <w:szCs w:val="22"/>
        </w:rPr>
        <w:t xml:space="preserve"> three different models from three different treatments: cow slaughter bans, beef sale bans, and beef export bans. The odd columns (1,</w:t>
      </w:r>
      <w:r w:rsidR="005224CE">
        <w:rPr>
          <w:sz w:val="22"/>
          <w:szCs w:val="22"/>
        </w:rPr>
        <w:t xml:space="preserve"> </w:t>
      </w:r>
      <w:r w:rsidRPr="001313C5">
        <w:rPr>
          <w:sz w:val="22"/>
          <w:szCs w:val="22"/>
        </w:rPr>
        <w:t>3,</w:t>
      </w:r>
      <w:r w:rsidR="005224CE">
        <w:rPr>
          <w:sz w:val="22"/>
          <w:szCs w:val="22"/>
        </w:rPr>
        <w:t xml:space="preserve"> </w:t>
      </w:r>
      <w:r w:rsidRPr="001313C5">
        <w:rPr>
          <w:sz w:val="22"/>
          <w:szCs w:val="22"/>
        </w:rPr>
        <w:t xml:space="preserve">5) show results for basic specification shows estimates for difference in differences by treatment group and law, with state year and month fixed effects. Even columns in Panel A (women) control in addition for: state specific time trends, age, age squared, urban, married, age at first marriage, total births ever, whether currently pregnant, currently working or not, and dummies for partners education and the wealth index. In addition the samples are restricted to those in their prime age (15-35) and those with no education. Even columns in Panel B control for age, age squared, whether currently working, urban, </w:t>
      </w:r>
      <w:proofErr w:type="gramStart"/>
      <w:r w:rsidRPr="001313C5">
        <w:rPr>
          <w:sz w:val="22"/>
          <w:szCs w:val="22"/>
        </w:rPr>
        <w:t>married</w:t>
      </w:r>
      <w:proofErr w:type="gramEnd"/>
      <w:r w:rsidRPr="001313C5">
        <w:rPr>
          <w:sz w:val="22"/>
          <w:szCs w:val="22"/>
        </w:rPr>
        <w:t>, age at first marriage, total children and dummies for wealth index. In addition, sample is restricted to fathers without education.</w:t>
      </w:r>
    </w:p>
    <w:p w:rsidR="00AF68FD" w:rsidRPr="001313C5" w:rsidRDefault="00AF68FD" w:rsidP="00ED3267">
      <w:pPr>
        <w:widowControl w:val="0"/>
        <w:autoSpaceDE w:val="0"/>
        <w:autoSpaceDN w:val="0"/>
        <w:adjustRightInd w:val="0"/>
        <w:ind w:left="-450" w:right="-450"/>
        <w:rPr>
          <w:sz w:val="22"/>
          <w:szCs w:val="22"/>
        </w:rPr>
      </w:pPr>
    </w:p>
    <w:p w:rsidR="00614726" w:rsidRPr="001313C5" w:rsidRDefault="00614726" w:rsidP="00ED3267">
      <w:pPr>
        <w:widowControl w:val="0"/>
        <w:autoSpaceDE w:val="0"/>
        <w:autoSpaceDN w:val="0"/>
        <w:adjustRightInd w:val="0"/>
        <w:ind w:left="-450" w:right="-450"/>
        <w:rPr>
          <w:sz w:val="22"/>
          <w:szCs w:val="22"/>
        </w:rPr>
      </w:pPr>
    </w:p>
    <w:p w:rsidR="00614726" w:rsidRPr="001313C5" w:rsidRDefault="00614726" w:rsidP="00ED3267">
      <w:pPr>
        <w:widowControl w:val="0"/>
        <w:autoSpaceDE w:val="0"/>
        <w:autoSpaceDN w:val="0"/>
        <w:adjustRightInd w:val="0"/>
        <w:ind w:left="-450" w:right="-450"/>
        <w:rPr>
          <w:sz w:val="22"/>
          <w:szCs w:val="22"/>
        </w:rPr>
      </w:pPr>
    </w:p>
    <w:p w:rsidR="00614726" w:rsidRPr="001313C5" w:rsidRDefault="00614726" w:rsidP="00ED3267">
      <w:pPr>
        <w:widowControl w:val="0"/>
        <w:autoSpaceDE w:val="0"/>
        <w:autoSpaceDN w:val="0"/>
        <w:adjustRightInd w:val="0"/>
        <w:ind w:left="-450" w:right="-450"/>
        <w:rPr>
          <w:sz w:val="22"/>
          <w:szCs w:val="22"/>
        </w:rPr>
      </w:pPr>
    </w:p>
    <w:p w:rsidR="00614726" w:rsidRPr="001313C5" w:rsidRDefault="00614726" w:rsidP="00ED3267">
      <w:pPr>
        <w:widowControl w:val="0"/>
        <w:autoSpaceDE w:val="0"/>
        <w:autoSpaceDN w:val="0"/>
        <w:adjustRightInd w:val="0"/>
        <w:ind w:left="-450" w:right="-450"/>
        <w:rPr>
          <w:sz w:val="22"/>
          <w:szCs w:val="22"/>
        </w:rPr>
      </w:pPr>
    </w:p>
    <w:p w:rsidR="00614726" w:rsidRPr="001313C5" w:rsidRDefault="00614726" w:rsidP="00ED3267">
      <w:pPr>
        <w:widowControl w:val="0"/>
        <w:autoSpaceDE w:val="0"/>
        <w:autoSpaceDN w:val="0"/>
        <w:adjustRightInd w:val="0"/>
        <w:ind w:left="-450" w:right="-450"/>
        <w:rPr>
          <w:sz w:val="22"/>
          <w:szCs w:val="22"/>
        </w:rPr>
      </w:pPr>
    </w:p>
    <w:p w:rsidR="00AF68FD" w:rsidRPr="001313C5" w:rsidRDefault="00AF68FD" w:rsidP="00AF68FD">
      <w:pPr>
        <w:widowControl w:val="0"/>
        <w:autoSpaceDE w:val="0"/>
        <w:autoSpaceDN w:val="0"/>
        <w:adjustRightInd w:val="0"/>
        <w:jc w:val="center"/>
        <w:rPr>
          <w:b/>
          <w:sz w:val="22"/>
          <w:szCs w:val="22"/>
          <w:u w:val="single"/>
        </w:rPr>
      </w:pPr>
      <w:r w:rsidRPr="001313C5">
        <w:rPr>
          <w:b/>
          <w:sz w:val="22"/>
          <w:szCs w:val="22"/>
          <w:u w:val="single"/>
        </w:rPr>
        <w:t>Appendix Table 3A: Effects of Bull Slaughter, Buffalo Slaughter and Export Bans on Adult Height by Gender</w:t>
      </w:r>
    </w:p>
    <w:p w:rsidR="00AF68FD" w:rsidRPr="001313C5" w:rsidRDefault="00AF68FD" w:rsidP="00AF68FD">
      <w:pPr>
        <w:widowControl w:val="0"/>
        <w:autoSpaceDE w:val="0"/>
        <w:autoSpaceDN w:val="0"/>
        <w:adjustRightInd w:val="0"/>
        <w:jc w:val="center"/>
        <w:rPr>
          <w:sz w:val="22"/>
          <w:szCs w:val="22"/>
        </w:rPr>
      </w:pPr>
    </w:p>
    <w:p w:rsidR="00AF68FD" w:rsidRPr="001313C5" w:rsidRDefault="00AF68FD" w:rsidP="00395AAE">
      <w:pPr>
        <w:widowControl w:val="0"/>
        <w:autoSpaceDE w:val="0"/>
        <w:autoSpaceDN w:val="0"/>
        <w:adjustRightInd w:val="0"/>
        <w:jc w:val="center"/>
        <w:rPr>
          <w:b/>
          <w:sz w:val="22"/>
          <w:szCs w:val="22"/>
        </w:rPr>
      </w:pPr>
      <w:r w:rsidRPr="001313C5">
        <w:rPr>
          <w:b/>
          <w:sz w:val="22"/>
          <w:szCs w:val="22"/>
        </w:rPr>
        <w:t>Panel A: Women</w:t>
      </w:r>
    </w:p>
    <w:p w:rsidR="00AF68FD" w:rsidRPr="001313C5" w:rsidRDefault="00AF68FD" w:rsidP="00AF68FD">
      <w:pPr>
        <w:widowControl w:val="0"/>
        <w:autoSpaceDE w:val="0"/>
        <w:autoSpaceDN w:val="0"/>
        <w:adjustRightInd w:val="0"/>
        <w:ind w:right="-450"/>
        <w:rPr>
          <w:sz w:val="22"/>
          <w:szCs w:val="22"/>
        </w:rPr>
      </w:pPr>
    </w:p>
    <w:tbl>
      <w:tblPr>
        <w:tblW w:w="5000" w:type="pct"/>
        <w:jc w:val="center"/>
        <w:tblCellMar>
          <w:left w:w="75" w:type="dxa"/>
          <w:right w:w="75" w:type="dxa"/>
        </w:tblCellMar>
        <w:tblLook w:val="0000" w:firstRow="0" w:lastRow="0" w:firstColumn="0" w:lastColumn="0" w:noHBand="0" w:noVBand="0"/>
      </w:tblPr>
      <w:tblGrid>
        <w:gridCol w:w="3984"/>
        <w:gridCol w:w="923"/>
        <w:gridCol w:w="922"/>
        <w:gridCol w:w="922"/>
        <w:gridCol w:w="922"/>
        <w:gridCol w:w="922"/>
        <w:gridCol w:w="915"/>
      </w:tblGrid>
      <w:tr w:rsidR="00614726" w:rsidRPr="001313C5" w:rsidTr="00F259FC">
        <w:trPr>
          <w:trHeight w:val="272"/>
          <w:jc w:val="center"/>
        </w:trPr>
        <w:tc>
          <w:tcPr>
            <w:tcW w:w="2094"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85"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w:t>
            </w:r>
          </w:p>
        </w:tc>
        <w:tc>
          <w:tcPr>
            <w:tcW w:w="485"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(2)</w:t>
            </w:r>
          </w:p>
        </w:tc>
        <w:tc>
          <w:tcPr>
            <w:tcW w:w="485"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w:t>
            </w:r>
          </w:p>
        </w:tc>
        <w:tc>
          <w:tcPr>
            <w:tcW w:w="485"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(4)</w:t>
            </w:r>
          </w:p>
        </w:tc>
        <w:tc>
          <w:tcPr>
            <w:tcW w:w="485"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(5)</w:t>
            </w:r>
          </w:p>
        </w:tc>
        <w:tc>
          <w:tcPr>
            <w:tcW w:w="481"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(6)</w:t>
            </w:r>
          </w:p>
        </w:tc>
      </w:tr>
      <w:tr w:rsidR="00614726" w:rsidRPr="001313C5" w:rsidTr="00F259FC">
        <w:trPr>
          <w:trHeight w:val="272"/>
          <w:jc w:val="center"/>
        </w:trPr>
        <w:tc>
          <w:tcPr>
            <w:tcW w:w="2094"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rPr>
                <w:sz w:val="22"/>
                <w:szCs w:val="22"/>
              </w:rPr>
            </w:pPr>
            <w:r w:rsidRPr="001313C5">
              <w:rPr>
                <w:sz w:val="22"/>
                <w:szCs w:val="22"/>
              </w:rPr>
              <w:lastRenderedPageBreak/>
              <w:t>VARIABLES</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481"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r>
      <w:tr w:rsidR="00614726" w:rsidRPr="001313C5" w:rsidTr="00F259FC">
        <w:trPr>
          <w:trHeight w:val="260"/>
          <w:jc w:val="center"/>
        </w:trPr>
        <w:tc>
          <w:tcPr>
            <w:tcW w:w="2094"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545"/>
          <w:jc w:val="center"/>
        </w:trPr>
        <w:tc>
          <w:tcPr>
            <w:tcW w:w="2094" w:type="pct"/>
            <w:tcBorders>
              <w:top w:val="nil"/>
              <w:left w:val="nil"/>
              <w:bottom w:val="nil"/>
              <w:right w:val="nil"/>
            </w:tcBorders>
          </w:tcPr>
          <w:p w:rsidR="00AF68FD" w:rsidRPr="001313C5" w:rsidRDefault="009F779F" w:rsidP="00AF68FD">
            <w:pPr>
              <w:widowControl w:val="0"/>
              <w:autoSpaceDE w:val="0"/>
              <w:autoSpaceDN w:val="0"/>
              <w:adjustRightInd w:val="0"/>
              <w:rPr>
                <w:sz w:val="22"/>
                <w:szCs w:val="22"/>
              </w:rPr>
            </w:pPr>
            <w:r w:rsidRPr="001313C5">
              <w:rPr>
                <w:sz w:val="22"/>
                <w:szCs w:val="22"/>
              </w:rPr>
              <w:t>Bull Slaughter X Beef Consumer</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-6.080*</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-5.226*</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2"/>
          <w:jc w:val="center"/>
        </w:trPr>
        <w:tc>
          <w:tcPr>
            <w:tcW w:w="2094"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(3.079)</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(2.625)</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545"/>
          <w:jc w:val="center"/>
        </w:trPr>
        <w:tc>
          <w:tcPr>
            <w:tcW w:w="2094" w:type="pct"/>
            <w:tcBorders>
              <w:top w:val="nil"/>
              <w:left w:val="nil"/>
              <w:bottom w:val="nil"/>
              <w:right w:val="nil"/>
            </w:tcBorders>
          </w:tcPr>
          <w:p w:rsidR="00AF68FD" w:rsidRPr="001313C5" w:rsidRDefault="00CB546F" w:rsidP="00AF68FD">
            <w:pPr>
              <w:widowControl w:val="0"/>
              <w:autoSpaceDE w:val="0"/>
              <w:autoSpaceDN w:val="0"/>
              <w:adjustRightInd w:val="0"/>
              <w:rPr>
                <w:sz w:val="22"/>
                <w:szCs w:val="22"/>
              </w:rPr>
            </w:pPr>
            <w:r w:rsidRPr="001313C5">
              <w:rPr>
                <w:sz w:val="22"/>
                <w:szCs w:val="22"/>
              </w:rPr>
              <w:t>Buffalo Slaughter X Beef Consumer</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-2.216</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-3.568*</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2"/>
          <w:jc w:val="center"/>
        </w:trPr>
        <w:tc>
          <w:tcPr>
            <w:tcW w:w="2094"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(2.241)</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(1.937)</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60"/>
          <w:jc w:val="center"/>
        </w:trPr>
        <w:tc>
          <w:tcPr>
            <w:tcW w:w="2094" w:type="pct"/>
            <w:tcBorders>
              <w:top w:val="nil"/>
              <w:left w:val="nil"/>
              <w:bottom w:val="nil"/>
              <w:right w:val="nil"/>
            </w:tcBorders>
          </w:tcPr>
          <w:p w:rsidR="00AF68FD" w:rsidRPr="001313C5" w:rsidRDefault="00CB546F" w:rsidP="00AF68FD">
            <w:pPr>
              <w:widowControl w:val="0"/>
              <w:autoSpaceDE w:val="0"/>
              <w:autoSpaceDN w:val="0"/>
              <w:adjustRightInd w:val="0"/>
              <w:rPr>
                <w:sz w:val="22"/>
                <w:szCs w:val="22"/>
              </w:rPr>
            </w:pPr>
            <w:r w:rsidRPr="001313C5">
              <w:rPr>
                <w:sz w:val="22"/>
                <w:szCs w:val="22"/>
              </w:rPr>
              <w:t>Beef Possess X Beef Consumer</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5.137</w:t>
            </w: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1.778</w:t>
            </w:r>
          </w:p>
        </w:tc>
      </w:tr>
      <w:tr w:rsidR="00614726" w:rsidRPr="001313C5" w:rsidTr="00F259FC">
        <w:trPr>
          <w:trHeight w:val="272"/>
          <w:jc w:val="center"/>
        </w:trPr>
        <w:tc>
          <w:tcPr>
            <w:tcW w:w="2094"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(3.064)</w:t>
            </w: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(3.752)</w:t>
            </w:r>
          </w:p>
        </w:tc>
      </w:tr>
      <w:tr w:rsidR="00614726" w:rsidRPr="001313C5" w:rsidTr="00F259FC">
        <w:trPr>
          <w:trHeight w:val="260"/>
          <w:jc w:val="center"/>
        </w:trPr>
        <w:tc>
          <w:tcPr>
            <w:tcW w:w="2094"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2"/>
          <w:jc w:val="center"/>
        </w:trPr>
        <w:tc>
          <w:tcPr>
            <w:tcW w:w="2094"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r w:rsidRPr="001313C5">
              <w:rPr>
                <w:sz w:val="22"/>
                <w:szCs w:val="22"/>
              </w:rPr>
              <w:t>Observations</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99,071</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19,730</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99,071</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19,730</w:t>
            </w:r>
          </w:p>
        </w:tc>
        <w:tc>
          <w:tcPr>
            <w:tcW w:w="48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99,071</w:t>
            </w:r>
          </w:p>
        </w:tc>
        <w:tc>
          <w:tcPr>
            <w:tcW w:w="481"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19,730</w:t>
            </w:r>
          </w:p>
        </w:tc>
      </w:tr>
      <w:tr w:rsidR="00614726" w:rsidRPr="001313C5" w:rsidTr="00F259FC">
        <w:tblPrEx>
          <w:tblBorders>
            <w:bottom w:val="single" w:sz="6" w:space="0" w:color="auto"/>
          </w:tblBorders>
        </w:tblPrEx>
        <w:trPr>
          <w:trHeight w:val="272"/>
          <w:jc w:val="center"/>
        </w:trPr>
        <w:tc>
          <w:tcPr>
            <w:tcW w:w="2094"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rPr>
                <w:sz w:val="22"/>
                <w:szCs w:val="22"/>
              </w:rPr>
            </w:pPr>
            <w:r w:rsidRPr="001313C5">
              <w:rPr>
                <w:sz w:val="22"/>
                <w:szCs w:val="22"/>
              </w:rPr>
              <w:t>R-squared</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0.054</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0.079</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0.053</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0.079</w:t>
            </w:r>
          </w:p>
        </w:tc>
        <w:tc>
          <w:tcPr>
            <w:tcW w:w="48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0.054</w:t>
            </w:r>
          </w:p>
        </w:tc>
        <w:tc>
          <w:tcPr>
            <w:tcW w:w="481"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0.079</w:t>
            </w:r>
          </w:p>
        </w:tc>
      </w:tr>
    </w:tbl>
    <w:p w:rsidR="00395AAE" w:rsidRDefault="00395AAE" w:rsidP="00395AAE">
      <w:pPr>
        <w:widowControl w:val="0"/>
        <w:autoSpaceDE w:val="0"/>
        <w:autoSpaceDN w:val="0"/>
        <w:adjustRightInd w:val="0"/>
        <w:rPr>
          <w:sz w:val="22"/>
          <w:szCs w:val="22"/>
        </w:rPr>
      </w:pPr>
    </w:p>
    <w:p w:rsidR="00AF68FD" w:rsidRPr="001313C5" w:rsidRDefault="00AF68FD" w:rsidP="00395AAE">
      <w:pPr>
        <w:widowControl w:val="0"/>
        <w:autoSpaceDE w:val="0"/>
        <w:autoSpaceDN w:val="0"/>
        <w:adjustRightInd w:val="0"/>
        <w:jc w:val="center"/>
        <w:rPr>
          <w:b/>
          <w:sz w:val="22"/>
          <w:szCs w:val="22"/>
        </w:rPr>
      </w:pPr>
      <w:r w:rsidRPr="001313C5">
        <w:rPr>
          <w:b/>
          <w:sz w:val="22"/>
          <w:szCs w:val="22"/>
        </w:rPr>
        <w:t>Panel B: Men</w:t>
      </w:r>
    </w:p>
    <w:p w:rsidR="00AF68FD" w:rsidRPr="001313C5" w:rsidRDefault="00AF68FD" w:rsidP="00985C13">
      <w:pPr>
        <w:widowControl w:val="0"/>
        <w:autoSpaceDE w:val="0"/>
        <w:autoSpaceDN w:val="0"/>
        <w:adjustRightInd w:val="0"/>
        <w:ind w:right="-450"/>
        <w:rPr>
          <w:sz w:val="22"/>
          <w:szCs w:val="22"/>
        </w:rPr>
      </w:pPr>
    </w:p>
    <w:tbl>
      <w:tblPr>
        <w:tblW w:w="5000" w:type="pct"/>
        <w:jc w:val="center"/>
        <w:tblCellMar>
          <w:left w:w="75" w:type="dxa"/>
          <w:right w:w="75" w:type="dxa"/>
        </w:tblCellMar>
        <w:tblLook w:val="0000" w:firstRow="0" w:lastRow="0" w:firstColumn="0" w:lastColumn="0" w:noHBand="0" w:noVBand="0"/>
      </w:tblPr>
      <w:tblGrid>
        <w:gridCol w:w="3556"/>
        <w:gridCol w:w="879"/>
        <w:gridCol w:w="879"/>
        <w:gridCol w:w="1088"/>
        <w:gridCol w:w="1227"/>
        <w:gridCol w:w="879"/>
        <w:gridCol w:w="1002"/>
      </w:tblGrid>
      <w:tr w:rsidR="00614726" w:rsidRPr="001313C5" w:rsidTr="00F259FC">
        <w:trPr>
          <w:trHeight w:val="264"/>
          <w:jc w:val="center"/>
        </w:trPr>
        <w:tc>
          <w:tcPr>
            <w:tcW w:w="1870"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62"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w:t>
            </w:r>
          </w:p>
        </w:tc>
        <w:tc>
          <w:tcPr>
            <w:tcW w:w="462"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(2)</w:t>
            </w:r>
          </w:p>
        </w:tc>
        <w:tc>
          <w:tcPr>
            <w:tcW w:w="572"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w:t>
            </w:r>
          </w:p>
        </w:tc>
        <w:tc>
          <w:tcPr>
            <w:tcW w:w="645"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(4)</w:t>
            </w:r>
          </w:p>
        </w:tc>
        <w:tc>
          <w:tcPr>
            <w:tcW w:w="462"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(5)</w:t>
            </w:r>
          </w:p>
        </w:tc>
        <w:tc>
          <w:tcPr>
            <w:tcW w:w="527" w:type="pct"/>
            <w:tcBorders>
              <w:top w:val="single" w:sz="6" w:space="0" w:color="auto"/>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(6)</w:t>
            </w:r>
          </w:p>
        </w:tc>
      </w:tr>
      <w:tr w:rsidR="00614726" w:rsidRPr="001313C5" w:rsidTr="00F259FC">
        <w:trPr>
          <w:trHeight w:val="278"/>
          <w:jc w:val="center"/>
        </w:trPr>
        <w:tc>
          <w:tcPr>
            <w:tcW w:w="1870"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rPr>
                <w:sz w:val="22"/>
                <w:szCs w:val="22"/>
              </w:rPr>
            </w:pPr>
            <w:r w:rsidRPr="001313C5">
              <w:rPr>
                <w:sz w:val="22"/>
                <w:szCs w:val="22"/>
              </w:rPr>
              <w:t>VARIABLES</w:t>
            </w:r>
          </w:p>
        </w:tc>
        <w:tc>
          <w:tcPr>
            <w:tcW w:w="46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46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57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64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46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c>
          <w:tcPr>
            <w:tcW w:w="527"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Height</w:t>
            </w:r>
          </w:p>
        </w:tc>
      </w:tr>
      <w:tr w:rsidR="00614726" w:rsidRPr="001313C5" w:rsidTr="00F259FC">
        <w:trPr>
          <w:trHeight w:val="278"/>
          <w:jc w:val="center"/>
        </w:trPr>
        <w:tc>
          <w:tcPr>
            <w:tcW w:w="1870"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8"/>
          <w:jc w:val="center"/>
        </w:trPr>
        <w:tc>
          <w:tcPr>
            <w:tcW w:w="1870" w:type="pct"/>
            <w:tcBorders>
              <w:top w:val="nil"/>
              <w:left w:val="nil"/>
              <w:bottom w:val="nil"/>
              <w:right w:val="nil"/>
            </w:tcBorders>
          </w:tcPr>
          <w:p w:rsidR="00AF68FD" w:rsidRPr="001313C5" w:rsidRDefault="009F779F" w:rsidP="00AF68FD">
            <w:pPr>
              <w:widowControl w:val="0"/>
              <w:autoSpaceDE w:val="0"/>
              <w:autoSpaceDN w:val="0"/>
              <w:adjustRightInd w:val="0"/>
              <w:rPr>
                <w:sz w:val="22"/>
                <w:szCs w:val="22"/>
              </w:rPr>
            </w:pPr>
            <w:r w:rsidRPr="001313C5">
              <w:rPr>
                <w:sz w:val="22"/>
                <w:szCs w:val="22"/>
              </w:rPr>
              <w:t>Bull Slaughter X Beef Consumer</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-5.479</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0.382</w:t>
            </w: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8"/>
          <w:jc w:val="center"/>
        </w:trPr>
        <w:tc>
          <w:tcPr>
            <w:tcW w:w="1870"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(5.127)</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(3.777)</w:t>
            </w: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8"/>
          <w:jc w:val="center"/>
        </w:trPr>
        <w:tc>
          <w:tcPr>
            <w:tcW w:w="1870" w:type="pct"/>
            <w:tcBorders>
              <w:top w:val="nil"/>
              <w:left w:val="nil"/>
              <w:bottom w:val="nil"/>
              <w:right w:val="nil"/>
            </w:tcBorders>
          </w:tcPr>
          <w:p w:rsidR="00AF68FD" w:rsidRPr="001313C5" w:rsidRDefault="00CB546F" w:rsidP="00AF68FD">
            <w:pPr>
              <w:widowControl w:val="0"/>
              <w:autoSpaceDE w:val="0"/>
              <w:autoSpaceDN w:val="0"/>
              <w:adjustRightInd w:val="0"/>
              <w:rPr>
                <w:sz w:val="22"/>
                <w:szCs w:val="22"/>
              </w:rPr>
            </w:pPr>
            <w:r w:rsidRPr="001313C5">
              <w:rPr>
                <w:sz w:val="22"/>
                <w:szCs w:val="22"/>
              </w:rPr>
              <w:t>Buffalo Slaughter X Beef Consumer</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-9.698**</w:t>
            </w: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-6.317***</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8"/>
          <w:jc w:val="center"/>
        </w:trPr>
        <w:tc>
          <w:tcPr>
            <w:tcW w:w="1870"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(4.268)</w:t>
            </w: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(1.875)</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64"/>
          <w:jc w:val="center"/>
        </w:trPr>
        <w:tc>
          <w:tcPr>
            <w:tcW w:w="1870" w:type="pct"/>
            <w:tcBorders>
              <w:top w:val="nil"/>
              <w:left w:val="nil"/>
              <w:bottom w:val="nil"/>
              <w:right w:val="nil"/>
            </w:tcBorders>
          </w:tcPr>
          <w:p w:rsidR="00AF68FD" w:rsidRPr="001313C5" w:rsidRDefault="00CB546F" w:rsidP="00AF68FD">
            <w:pPr>
              <w:widowControl w:val="0"/>
              <w:autoSpaceDE w:val="0"/>
              <w:autoSpaceDN w:val="0"/>
              <w:adjustRightInd w:val="0"/>
              <w:rPr>
                <w:sz w:val="22"/>
                <w:szCs w:val="22"/>
              </w:rPr>
            </w:pPr>
            <w:r w:rsidRPr="001313C5">
              <w:rPr>
                <w:sz w:val="22"/>
                <w:szCs w:val="22"/>
              </w:rPr>
              <w:t>Beef Possess X Beef Consumer</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1.724</w:t>
            </w: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-0.520</w:t>
            </w:r>
          </w:p>
        </w:tc>
      </w:tr>
      <w:tr w:rsidR="00614726" w:rsidRPr="001313C5" w:rsidTr="00F259FC">
        <w:trPr>
          <w:trHeight w:val="278"/>
          <w:jc w:val="center"/>
        </w:trPr>
        <w:tc>
          <w:tcPr>
            <w:tcW w:w="1870"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(3.837)</w:t>
            </w: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(10.328)</w:t>
            </w:r>
          </w:p>
        </w:tc>
      </w:tr>
      <w:tr w:rsidR="00614726" w:rsidRPr="001313C5" w:rsidTr="00F259FC">
        <w:trPr>
          <w:trHeight w:val="278"/>
          <w:jc w:val="center"/>
        </w:trPr>
        <w:tc>
          <w:tcPr>
            <w:tcW w:w="1870"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p>
        </w:tc>
      </w:tr>
      <w:tr w:rsidR="00614726" w:rsidRPr="001313C5" w:rsidTr="00F259FC">
        <w:trPr>
          <w:trHeight w:val="278"/>
          <w:jc w:val="center"/>
        </w:trPr>
        <w:tc>
          <w:tcPr>
            <w:tcW w:w="1870" w:type="pct"/>
            <w:tcBorders>
              <w:top w:val="nil"/>
              <w:left w:val="nil"/>
              <w:bottom w:val="nil"/>
              <w:right w:val="nil"/>
            </w:tcBorders>
          </w:tcPr>
          <w:p w:rsidR="00AF68FD" w:rsidRPr="001313C5" w:rsidRDefault="00AF68FD" w:rsidP="00AF68FD">
            <w:pPr>
              <w:widowControl w:val="0"/>
              <w:autoSpaceDE w:val="0"/>
              <w:autoSpaceDN w:val="0"/>
              <w:adjustRightInd w:val="0"/>
              <w:rPr>
                <w:sz w:val="22"/>
                <w:szCs w:val="22"/>
              </w:rPr>
            </w:pPr>
            <w:r w:rsidRPr="001313C5">
              <w:rPr>
                <w:sz w:val="22"/>
                <w:szCs w:val="22"/>
              </w:rPr>
              <w:t>Observations</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60,677</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11,058</w:t>
            </w:r>
          </w:p>
        </w:tc>
        <w:tc>
          <w:tcPr>
            <w:tcW w:w="57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60,677</w:t>
            </w:r>
          </w:p>
        </w:tc>
        <w:tc>
          <w:tcPr>
            <w:tcW w:w="645"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11,058</w:t>
            </w:r>
          </w:p>
        </w:tc>
        <w:tc>
          <w:tcPr>
            <w:tcW w:w="462"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60,677</w:t>
            </w:r>
          </w:p>
        </w:tc>
        <w:tc>
          <w:tcPr>
            <w:tcW w:w="527" w:type="pct"/>
            <w:tcBorders>
              <w:top w:val="nil"/>
              <w:left w:val="nil"/>
              <w:bottom w:val="nil"/>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11,058</w:t>
            </w:r>
          </w:p>
        </w:tc>
      </w:tr>
      <w:tr w:rsidR="00614726" w:rsidRPr="001313C5" w:rsidTr="00F259FC">
        <w:tblPrEx>
          <w:tblBorders>
            <w:bottom w:val="single" w:sz="6" w:space="0" w:color="auto"/>
          </w:tblBorders>
        </w:tblPrEx>
        <w:trPr>
          <w:trHeight w:val="278"/>
          <w:jc w:val="center"/>
        </w:trPr>
        <w:tc>
          <w:tcPr>
            <w:tcW w:w="1870"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rPr>
                <w:sz w:val="22"/>
                <w:szCs w:val="22"/>
              </w:rPr>
            </w:pPr>
            <w:r w:rsidRPr="001313C5">
              <w:rPr>
                <w:sz w:val="22"/>
                <w:szCs w:val="22"/>
              </w:rPr>
              <w:t>R-squared</w:t>
            </w:r>
          </w:p>
        </w:tc>
        <w:tc>
          <w:tcPr>
            <w:tcW w:w="46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0.071</w:t>
            </w:r>
          </w:p>
        </w:tc>
        <w:tc>
          <w:tcPr>
            <w:tcW w:w="46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0.085</w:t>
            </w:r>
          </w:p>
        </w:tc>
        <w:tc>
          <w:tcPr>
            <w:tcW w:w="57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0.071</w:t>
            </w:r>
          </w:p>
        </w:tc>
        <w:tc>
          <w:tcPr>
            <w:tcW w:w="645"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0.085</w:t>
            </w:r>
          </w:p>
        </w:tc>
        <w:tc>
          <w:tcPr>
            <w:tcW w:w="462"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0.071</w:t>
            </w:r>
          </w:p>
        </w:tc>
        <w:tc>
          <w:tcPr>
            <w:tcW w:w="527" w:type="pct"/>
            <w:tcBorders>
              <w:top w:val="nil"/>
              <w:left w:val="nil"/>
              <w:bottom w:val="single" w:sz="6" w:space="0" w:color="auto"/>
              <w:right w:val="nil"/>
            </w:tcBorders>
          </w:tcPr>
          <w:p w:rsidR="00AF68FD" w:rsidRPr="001313C5" w:rsidRDefault="00AF68FD" w:rsidP="00AF68FD">
            <w:pPr>
              <w:widowControl w:val="0"/>
              <w:autoSpaceDE w:val="0"/>
              <w:autoSpaceDN w:val="0"/>
              <w:adjustRightInd w:val="0"/>
              <w:jc w:val="center"/>
              <w:rPr>
                <w:sz w:val="22"/>
                <w:szCs w:val="22"/>
              </w:rPr>
            </w:pPr>
            <w:r w:rsidRPr="001313C5">
              <w:rPr>
                <w:sz w:val="22"/>
                <w:szCs w:val="22"/>
              </w:rPr>
              <w:t>0.085</w:t>
            </w:r>
          </w:p>
        </w:tc>
      </w:tr>
    </w:tbl>
    <w:p w:rsidR="00AF68FD" w:rsidRPr="001313C5" w:rsidRDefault="00985C13" w:rsidP="003558F0">
      <w:pPr>
        <w:widowControl w:val="0"/>
        <w:autoSpaceDE w:val="0"/>
        <w:autoSpaceDN w:val="0"/>
        <w:adjustRightInd w:val="0"/>
        <w:ind w:left="-270" w:right="-270"/>
        <w:rPr>
          <w:sz w:val="22"/>
          <w:szCs w:val="22"/>
        </w:rPr>
      </w:pPr>
      <w:r w:rsidRPr="001313C5">
        <w:rPr>
          <w:sz w:val="22"/>
          <w:szCs w:val="22"/>
        </w:rPr>
        <w:t>Note: Robust standard errors in parentheses*** p&lt;0.01, ** p&lt;0.05, * p&lt;0.1 .The table shows results for effects on adult height status in Panel A for women and in Panel B for men (partners of women interviewed). Each Panel shows results from three different models from three different treatments: bull slaughter bans, buffalo slaughter bans, and beef possession bans. The odd columns (1,</w:t>
      </w:r>
      <w:r w:rsidR="00E93494">
        <w:rPr>
          <w:sz w:val="22"/>
          <w:szCs w:val="22"/>
        </w:rPr>
        <w:t xml:space="preserve"> </w:t>
      </w:r>
      <w:r w:rsidRPr="001313C5">
        <w:rPr>
          <w:sz w:val="22"/>
          <w:szCs w:val="22"/>
        </w:rPr>
        <w:t>3,</w:t>
      </w:r>
      <w:r w:rsidR="00E93494">
        <w:rPr>
          <w:sz w:val="22"/>
          <w:szCs w:val="22"/>
        </w:rPr>
        <w:t xml:space="preserve"> </w:t>
      </w:r>
      <w:r w:rsidRPr="001313C5">
        <w:rPr>
          <w:sz w:val="22"/>
          <w:szCs w:val="22"/>
        </w:rPr>
        <w:t xml:space="preserve">5) show results for basic specification shows estimates for difference in differences by treatment group and law, with state year and month fixed effects. Even columns in Panel A (women) control in addition for: state specific time trends, age, age squared, urban, married, age at first marriage, total births ever, whether currently pregnant, currently working or not, and dummies for partners education and the wealth index. In addition the samples are restricted to those in their prime age (15-35) and those with no education. Even columns in Panel B control for age, age squared, whether currently working, urban, </w:t>
      </w:r>
      <w:proofErr w:type="gramStart"/>
      <w:r w:rsidRPr="001313C5">
        <w:rPr>
          <w:sz w:val="22"/>
          <w:szCs w:val="22"/>
        </w:rPr>
        <w:t>married</w:t>
      </w:r>
      <w:proofErr w:type="gramEnd"/>
      <w:r w:rsidRPr="001313C5">
        <w:rPr>
          <w:sz w:val="22"/>
          <w:szCs w:val="22"/>
        </w:rPr>
        <w:t>, age at first marriage, total children and dummies for wealth index. In addition, sample is restrict</w:t>
      </w:r>
      <w:r w:rsidR="003558F0" w:rsidRPr="001313C5">
        <w:rPr>
          <w:sz w:val="22"/>
          <w:szCs w:val="22"/>
        </w:rPr>
        <w:t>ed to fathers without education.</w:t>
      </w:r>
    </w:p>
    <w:sectPr w:rsidR="00AF68FD" w:rsidRPr="001313C5" w:rsidSect="00C373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E4" w:rsidRDefault="000F70E4" w:rsidP="002A1C31">
      <w:r>
        <w:separator/>
      </w:r>
    </w:p>
  </w:endnote>
  <w:endnote w:type="continuationSeparator" w:id="0">
    <w:p w:rsidR="000F70E4" w:rsidRDefault="000F70E4" w:rsidP="002A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20603050405020304"/>
    <w:charset w:val="00"/>
    <w:family w:val="roman"/>
    <w:pitch w:val="variable"/>
    <w:sig w:usb0="A00002AF" w:usb1="500078FB" w:usb2="00000000" w:usb3="00000000" w:csb0="0000009F" w:csb1="00000000"/>
  </w:font>
  <w:font w:name="FreeSans">
    <w:altName w:val="Arial"/>
    <w:panose1 w:val="020B0504020202020204"/>
    <w:charset w:val="00"/>
    <w:family w:val="swiss"/>
    <w:pitch w:val="variable"/>
    <w:sig w:usb0="E4838EFF" w:usb1="4200FDFF" w:usb2="000030A0" w:usb3="00000000" w:csb0="000001BF" w:csb1="00000000"/>
  </w:font>
  <w:font w:name="Liberation Sans">
    <w:altName w:val="Arial"/>
    <w:panose1 w:val="020B0604020202020204"/>
    <w:charset w:val="00"/>
    <w:family w:val="swiss"/>
    <w:pitch w:val="variable"/>
    <w:sig w:usb0="A00002AF" w:usb1="500078FB" w:usb2="00000000" w:usb3="00000000" w:csb0="0000009F" w:csb1="00000000"/>
  </w:font>
  <w:font w:name="Noto Sans CJK SC Regular">
    <w:altName w:val="Arial Unicode MS"/>
    <w:panose1 w:val="00000000000000000000"/>
    <w:charset w:val="80"/>
    <w:family w:val="swiss"/>
    <w:notTrueType/>
    <w:pitch w:val="variable"/>
    <w:sig w:usb0="30000207" w:usb1="2BDF3C10" w:usb2="00000016" w:usb3="00000000" w:csb0="002E0107" w:csb1="00000000"/>
  </w:font>
  <w:font w:name="Times">
    <w:panose1 w:val="00000000000000000000"/>
    <w:charset w:val="00"/>
    <w:family w:val="auto"/>
    <w:notTrueType/>
    <w:pitch w:val="variable"/>
    <w:sig w:usb0="00000003" w:usb1="00000000" w:usb2="00000000" w:usb3="00000000" w:csb0="00000001" w:csb1="00000000"/>
  </w:font>
  <w:font w:name="MS Mincho">
    <w:altName w:val="Noto Sans Syriac Eastern"/>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E4" w:rsidRDefault="000F70E4" w:rsidP="002A1C31">
      <w:r>
        <w:separator/>
      </w:r>
    </w:p>
  </w:footnote>
  <w:footnote w:type="continuationSeparator" w:id="0">
    <w:p w:rsidR="000F70E4" w:rsidRDefault="000F70E4" w:rsidP="002A1C31">
      <w:r>
        <w:continuationSeparator/>
      </w:r>
    </w:p>
  </w:footnote>
  <w:footnote w:id="1">
    <w:p w:rsidR="0066560B" w:rsidRPr="00522C98" w:rsidRDefault="0066560B" w:rsidP="002A1C31">
      <w:pPr>
        <w:shd w:val="clear" w:color="auto" w:fill="FFFFFF"/>
        <w:spacing w:after="180"/>
      </w:pPr>
      <w:r w:rsidRPr="00522C98">
        <w:rPr>
          <w:rStyle w:val="FootnoteReference"/>
        </w:rPr>
        <w:footnoteRef/>
      </w:r>
      <w:r w:rsidR="00B259EC">
        <w:t xml:space="preserve"> </w:t>
      </w:r>
      <w:r w:rsidRPr="00522C98">
        <w:t xml:space="preserve">While vitamin C increases iron absorption, its consumption in the diet of most Indians is too low. Additionally, popular food items like tea and wheat bread contain tannins and </w:t>
      </w:r>
      <w:proofErr w:type="spellStart"/>
      <w:r w:rsidRPr="00522C98">
        <w:t>phytates</w:t>
      </w:r>
      <w:proofErr w:type="spellEnd"/>
      <w:r w:rsidRPr="00522C98">
        <w:t xml:space="preserve"> respectively, which inhibit iron absorption. Since iron in meat, poultry, and fish (</w:t>
      </w:r>
      <w:proofErr w:type="spellStart"/>
      <w:r w:rsidRPr="00522C98">
        <w:t>heme</w:t>
      </w:r>
      <w:proofErr w:type="spellEnd"/>
      <w:r w:rsidRPr="00522C98">
        <w:t xml:space="preserve"> iron) is more easily absorbed by the body than non-</w:t>
      </w:r>
      <w:proofErr w:type="spellStart"/>
      <w:r w:rsidRPr="00522C98">
        <w:t>heme</w:t>
      </w:r>
      <w:proofErr w:type="spellEnd"/>
      <w:r w:rsidRPr="00522C98">
        <w:t xml:space="preserve"> iron, found in plant foods, it is estimated that vegetarians need to increase their iron intake by 80% over omnivores. </w:t>
      </w:r>
      <w:r>
        <w:t>(</w:t>
      </w:r>
      <w:proofErr w:type="spellStart"/>
      <w:r>
        <w:t>Rammohan</w:t>
      </w:r>
      <w:proofErr w:type="spellEnd"/>
      <w:r>
        <w:t xml:space="preserve"> et. al., 2011)</w:t>
      </w:r>
    </w:p>
    <w:p w:rsidR="0066560B" w:rsidRDefault="0066560B" w:rsidP="002A1C31">
      <w:pPr>
        <w:pStyle w:val="FootnoteText"/>
      </w:pPr>
    </w:p>
  </w:footnote>
  <w:footnote w:id="2">
    <w:p w:rsidR="0066560B" w:rsidRDefault="0066560B" w:rsidP="002A1C31">
      <w:pPr>
        <w:pStyle w:val="FootnoteText"/>
      </w:pPr>
      <w:r>
        <w:rPr>
          <w:rStyle w:val="FootnoteReference"/>
        </w:rPr>
        <w:footnoteRef/>
      </w:r>
      <w:r w:rsidR="00707DDE">
        <w:rPr>
          <w:rFonts w:ascii="Times New Roman" w:hAnsi="Times New Roman"/>
        </w:rPr>
        <w:t xml:space="preserve"> </w:t>
      </w:r>
      <w:r>
        <w:rPr>
          <w:rFonts w:ascii="Times New Roman" w:hAnsi="Times New Roman"/>
        </w:rPr>
        <w:t>W</w:t>
      </w:r>
      <w:r w:rsidRPr="00E73A8C">
        <w:rPr>
          <w:rFonts w:ascii="Times New Roman" w:hAnsi="Times New Roman"/>
        </w:rPr>
        <w:t xml:space="preserve">ater buffalo slaughter remains legal </w:t>
      </w:r>
      <w:r>
        <w:rPr>
          <w:rFonts w:ascii="Times New Roman" w:hAnsi="Times New Roman"/>
        </w:rPr>
        <w:t xml:space="preserve">and widespread </w:t>
      </w:r>
      <w:r w:rsidRPr="00E73A8C">
        <w:rPr>
          <w:rFonts w:ascii="Times New Roman" w:hAnsi="Times New Roman"/>
        </w:rPr>
        <w:t>in most states</w:t>
      </w:r>
      <w:r>
        <w:rPr>
          <w:rFonts w:ascii="Times New Roman" w:hAnsi="Times New Roman"/>
        </w:rPr>
        <w:t xml:space="preserve">, so </w:t>
      </w:r>
      <w:r w:rsidR="00627867">
        <w:rPr>
          <w:rFonts w:ascii="Times New Roman" w:hAnsi="Times New Roman"/>
        </w:rPr>
        <w:t>cow slaughter</w:t>
      </w:r>
      <w:r>
        <w:rPr>
          <w:rFonts w:ascii="Times New Roman" w:hAnsi="Times New Roman"/>
        </w:rPr>
        <w:t xml:space="preserve"> bans reduce the supply of beef, but do not eliminate it entirely</w:t>
      </w:r>
      <w:r w:rsidRPr="00E73A8C">
        <w:rPr>
          <w:rFonts w:ascii="Times New Roman" w:hAnsi="Times New Roman"/>
        </w:rPr>
        <w:t>.</w:t>
      </w:r>
    </w:p>
  </w:footnote>
  <w:footnote w:id="3">
    <w:p w:rsidR="0066560B" w:rsidRDefault="0066560B" w:rsidP="002A1C31">
      <w:pPr>
        <w:pStyle w:val="FootnoteText"/>
      </w:pPr>
      <w:r>
        <w:rPr>
          <w:rStyle w:val="FootnoteReference"/>
        </w:rPr>
        <w:footnoteRef/>
      </w:r>
      <w:r w:rsidRPr="008A7854">
        <w:rPr>
          <w:rStyle w:val="Strong"/>
          <w:rFonts w:ascii="Times New Roman" w:hAnsi="Times New Roman"/>
          <w:b w:val="0"/>
        </w:rPr>
        <w:t xml:space="preserve">However, it also describes ritual cow and ox sacrifice in other sections—cows were to be sacrificed on special occasions </w:t>
      </w:r>
      <w:r w:rsidRPr="008A7854">
        <w:rPr>
          <w:rStyle w:val="Strong"/>
          <w:rFonts w:ascii="Times New Roman" w:hAnsi="Times New Roman"/>
          <w:b w:val="0"/>
          <w:i/>
        </w:rPr>
        <w:t>because</w:t>
      </w:r>
      <w:r w:rsidRPr="008A7854">
        <w:rPr>
          <w:rStyle w:val="Strong"/>
          <w:rFonts w:ascii="Times New Roman" w:hAnsi="Times New Roman"/>
          <w:b w:val="0"/>
        </w:rPr>
        <w:t xml:space="preserve"> they were sacred.</w:t>
      </w:r>
    </w:p>
  </w:footnote>
  <w:footnote w:id="4">
    <w:p w:rsidR="0066560B" w:rsidRPr="00AB3100" w:rsidRDefault="0066560B" w:rsidP="002A1C31">
      <w:pPr>
        <w:pStyle w:val="NormalWeb"/>
      </w:pPr>
      <w:r>
        <w:rPr>
          <w:rStyle w:val="FootnoteReference"/>
        </w:rPr>
        <w:footnoteRef/>
      </w:r>
      <w:proofErr w:type="spellStart"/>
      <w:r>
        <w:rPr>
          <w:rFonts w:ascii="Times New Roman" w:hAnsi="Times New Roman"/>
        </w:rPr>
        <w:t>Munshi</w:t>
      </w:r>
      <w:proofErr w:type="spellEnd"/>
      <w:r>
        <w:rPr>
          <w:rFonts w:ascii="Times New Roman" w:hAnsi="Times New Roman"/>
        </w:rPr>
        <w:t xml:space="preserve"> and </w:t>
      </w:r>
      <w:proofErr w:type="spellStart"/>
      <w:r>
        <w:rPr>
          <w:rFonts w:ascii="Times New Roman" w:hAnsi="Times New Roman"/>
        </w:rPr>
        <w:t>Rosenzweig</w:t>
      </w:r>
      <w:proofErr w:type="spellEnd"/>
      <w:r>
        <w:rPr>
          <w:rFonts w:ascii="Times New Roman" w:hAnsi="Times New Roman"/>
        </w:rPr>
        <w:t xml:space="preserve"> (2009) document extremely low spatial and marital mobility in India. </w:t>
      </w:r>
      <w:r w:rsidRPr="00AB3100">
        <w:t xml:space="preserve">See also </w:t>
      </w:r>
      <w:proofErr w:type="spellStart"/>
      <w:r w:rsidRPr="00AB3100">
        <w:t>Bhal</w:t>
      </w:r>
      <w:r>
        <w:t>otr</w:t>
      </w:r>
      <w:r w:rsidRPr="00AB3100">
        <w:t>a</w:t>
      </w:r>
      <w:proofErr w:type="spellEnd"/>
      <w:r w:rsidRPr="00AB3100">
        <w:t xml:space="preserve"> (2008) who estimates that 86% of children born in 1970-97in 15 major Indian states were born in the mother’s current place of residence. </w:t>
      </w:r>
    </w:p>
    <w:p w:rsidR="0066560B" w:rsidRDefault="0066560B" w:rsidP="002A1C31">
      <w:pPr>
        <w:pStyle w:val="FootnoteText"/>
      </w:pPr>
    </w:p>
  </w:footnote>
  <w:footnote w:id="5">
    <w:p w:rsidR="0066560B" w:rsidRDefault="0066560B" w:rsidP="002A1C31">
      <w:pPr>
        <w:pStyle w:val="FootnoteText"/>
      </w:pPr>
      <w:r w:rsidRPr="00A21228">
        <w:rPr>
          <w:rStyle w:val="FootnoteReference"/>
          <w:rFonts w:ascii="Times New Roman" w:hAnsi="Times New Roman"/>
        </w:rPr>
        <w:footnoteRef/>
      </w:r>
      <w:r>
        <w:t xml:space="preserve">We drop </w:t>
      </w:r>
      <w:r w:rsidRPr="008A7854">
        <w:rPr>
          <w:rFonts w:ascii="Times New Roman" w:hAnsi="Times New Roman"/>
        </w:rPr>
        <w:t xml:space="preserve">Jammu and </w:t>
      </w:r>
      <w:r>
        <w:rPr>
          <w:rFonts w:ascii="Times New Roman" w:hAnsi="Times New Roman"/>
        </w:rPr>
        <w:t xml:space="preserve">Kashmir, </w:t>
      </w:r>
      <w:r w:rsidRPr="008A7854">
        <w:rPr>
          <w:rFonts w:ascii="Times New Roman" w:hAnsi="Times New Roman"/>
        </w:rPr>
        <w:t>because it is a Muslim-majority state with a cow slaughter ban that was issued as an edict of the king prior to Independence, and we are unsure of the extent to which this ban is enforced—particularly since the king’s edict contained no penalties or enforcement mechanism.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1CB0"/>
    <w:multiLevelType w:val="hybridMultilevel"/>
    <w:tmpl w:val="3892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4D"/>
    <w:rsid w:val="00002648"/>
    <w:rsid w:val="00010D58"/>
    <w:rsid w:val="00015958"/>
    <w:rsid w:val="0002037D"/>
    <w:rsid w:val="000435AD"/>
    <w:rsid w:val="00047BD0"/>
    <w:rsid w:val="00060D85"/>
    <w:rsid w:val="00064E1B"/>
    <w:rsid w:val="0006598B"/>
    <w:rsid w:val="0006762E"/>
    <w:rsid w:val="000737DE"/>
    <w:rsid w:val="000829EE"/>
    <w:rsid w:val="0009034F"/>
    <w:rsid w:val="00093836"/>
    <w:rsid w:val="000960FA"/>
    <w:rsid w:val="000C1AF4"/>
    <w:rsid w:val="000D3216"/>
    <w:rsid w:val="000D5001"/>
    <w:rsid w:val="000D6A29"/>
    <w:rsid w:val="000F70E4"/>
    <w:rsid w:val="0010406A"/>
    <w:rsid w:val="00104A7E"/>
    <w:rsid w:val="00110D30"/>
    <w:rsid w:val="00114B36"/>
    <w:rsid w:val="00120DCA"/>
    <w:rsid w:val="001313C5"/>
    <w:rsid w:val="00131AA4"/>
    <w:rsid w:val="00147F21"/>
    <w:rsid w:val="001512BE"/>
    <w:rsid w:val="0016522E"/>
    <w:rsid w:val="00176CE3"/>
    <w:rsid w:val="001A2587"/>
    <w:rsid w:val="001A5359"/>
    <w:rsid w:val="001B3BA6"/>
    <w:rsid w:val="001B3D8C"/>
    <w:rsid w:val="001C277E"/>
    <w:rsid w:val="001C6325"/>
    <w:rsid w:val="001C7D81"/>
    <w:rsid w:val="001D2F51"/>
    <w:rsid w:val="001D78FC"/>
    <w:rsid w:val="001E6716"/>
    <w:rsid w:val="001F4EFF"/>
    <w:rsid w:val="001F62F0"/>
    <w:rsid w:val="002001E0"/>
    <w:rsid w:val="00202464"/>
    <w:rsid w:val="00206CC6"/>
    <w:rsid w:val="002173EF"/>
    <w:rsid w:val="00224E76"/>
    <w:rsid w:val="0022580E"/>
    <w:rsid w:val="0023112E"/>
    <w:rsid w:val="00233C39"/>
    <w:rsid w:val="00233EFF"/>
    <w:rsid w:val="002347D7"/>
    <w:rsid w:val="002404CE"/>
    <w:rsid w:val="00246D67"/>
    <w:rsid w:val="002635A7"/>
    <w:rsid w:val="00273C72"/>
    <w:rsid w:val="0029384A"/>
    <w:rsid w:val="002A1C31"/>
    <w:rsid w:val="002A22B8"/>
    <w:rsid w:val="002A60AC"/>
    <w:rsid w:val="002B0455"/>
    <w:rsid w:val="002B6AE3"/>
    <w:rsid w:val="002C353A"/>
    <w:rsid w:val="002C40A7"/>
    <w:rsid w:val="002D2406"/>
    <w:rsid w:val="002D7ED8"/>
    <w:rsid w:val="002E066F"/>
    <w:rsid w:val="002E3AA9"/>
    <w:rsid w:val="002F1C9F"/>
    <w:rsid w:val="00315750"/>
    <w:rsid w:val="00325924"/>
    <w:rsid w:val="00330AA5"/>
    <w:rsid w:val="00341C75"/>
    <w:rsid w:val="003558F0"/>
    <w:rsid w:val="003572FD"/>
    <w:rsid w:val="003601AD"/>
    <w:rsid w:val="00370E5D"/>
    <w:rsid w:val="00371CE8"/>
    <w:rsid w:val="0037257B"/>
    <w:rsid w:val="00381E21"/>
    <w:rsid w:val="00387C9C"/>
    <w:rsid w:val="00395AAE"/>
    <w:rsid w:val="00395B2F"/>
    <w:rsid w:val="003A0A1E"/>
    <w:rsid w:val="003B7332"/>
    <w:rsid w:val="003C12B4"/>
    <w:rsid w:val="003D6BE9"/>
    <w:rsid w:val="0040413D"/>
    <w:rsid w:val="00414CB8"/>
    <w:rsid w:val="004157B0"/>
    <w:rsid w:val="0041717E"/>
    <w:rsid w:val="0044574F"/>
    <w:rsid w:val="0045107D"/>
    <w:rsid w:val="004716DB"/>
    <w:rsid w:val="00472E77"/>
    <w:rsid w:val="00490295"/>
    <w:rsid w:val="004932EF"/>
    <w:rsid w:val="00495435"/>
    <w:rsid w:val="004975E6"/>
    <w:rsid w:val="004A0433"/>
    <w:rsid w:val="004C5FD5"/>
    <w:rsid w:val="004D3B91"/>
    <w:rsid w:val="005134EC"/>
    <w:rsid w:val="005224CE"/>
    <w:rsid w:val="0052354F"/>
    <w:rsid w:val="00533F18"/>
    <w:rsid w:val="00571E8F"/>
    <w:rsid w:val="00594251"/>
    <w:rsid w:val="005C0D51"/>
    <w:rsid w:val="005C41FA"/>
    <w:rsid w:val="005E60F8"/>
    <w:rsid w:val="00613445"/>
    <w:rsid w:val="00614726"/>
    <w:rsid w:val="006206DF"/>
    <w:rsid w:val="00627099"/>
    <w:rsid w:val="00627867"/>
    <w:rsid w:val="00636091"/>
    <w:rsid w:val="0064192B"/>
    <w:rsid w:val="00641F8A"/>
    <w:rsid w:val="006420C9"/>
    <w:rsid w:val="006465C7"/>
    <w:rsid w:val="00646C44"/>
    <w:rsid w:val="00650A35"/>
    <w:rsid w:val="00650CB3"/>
    <w:rsid w:val="0066560B"/>
    <w:rsid w:val="00675B44"/>
    <w:rsid w:val="006868B7"/>
    <w:rsid w:val="006B6C99"/>
    <w:rsid w:val="006C1B82"/>
    <w:rsid w:val="006C4916"/>
    <w:rsid w:val="006E2443"/>
    <w:rsid w:val="006F5BF0"/>
    <w:rsid w:val="0070431E"/>
    <w:rsid w:val="00706EC9"/>
    <w:rsid w:val="00707DDE"/>
    <w:rsid w:val="0072534C"/>
    <w:rsid w:val="0073361F"/>
    <w:rsid w:val="00742685"/>
    <w:rsid w:val="0076786E"/>
    <w:rsid w:val="00777171"/>
    <w:rsid w:val="00786BCF"/>
    <w:rsid w:val="00792F4D"/>
    <w:rsid w:val="007A62F6"/>
    <w:rsid w:val="007C22ED"/>
    <w:rsid w:val="007C2573"/>
    <w:rsid w:val="007C2A2C"/>
    <w:rsid w:val="007E0C14"/>
    <w:rsid w:val="007E4C68"/>
    <w:rsid w:val="007E5A43"/>
    <w:rsid w:val="007E6C9A"/>
    <w:rsid w:val="007F0309"/>
    <w:rsid w:val="007F338B"/>
    <w:rsid w:val="007F5C23"/>
    <w:rsid w:val="00800EA4"/>
    <w:rsid w:val="00811D85"/>
    <w:rsid w:val="008123BE"/>
    <w:rsid w:val="00832954"/>
    <w:rsid w:val="008506FB"/>
    <w:rsid w:val="00851970"/>
    <w:rsid w:val="00856F0D"/>
    <w:rsid w:val="0086293C"/>
    <w:rsid w:val="008650CE"/>
    <w:rsid w:val="00872C66"/>
    <w:rsid w:val="00880188"/>
    <w:rsid w:val="00880D63"/>
    <w:rsid w:val="00885A3E"/>
    <w:rsid w:val="008875CD"/>
    <w:rsid w:val="008B3143"/>
    <w:rsid w:val="008B65A1"/>
    <w:rsid w:val="008C699B"/>
    <w:rsid w:val="008D0C93"/>
    <w:rsid w:val="008D5D2E"/>
    <w:rsid w:val="008D72F4"/>
    <w:rsid w:val="008F30FA"/>
    <w:rsid w:val="008F59D3"/>
    <w:rsid w:val="00903288"/>
    <w:rsid w:val="009116F5"/>
    <w:rsid w:val="009216B2"/>
    <w:rsid w:val="009264B6"/>
    <w:rsid w:val="0093082E"/>
    <w:rsid w:val="00947083"/>
    <w:rsid w:val="0095786D"/>
    <w:rsid w:val="00963E22"/>
    <w:rsid w:val="00975AA5"/>
    <w:rsid w:val="00985C13"/>
    <w:rsid w:val="009A2D26"/>
    <w:rsid w:val="009B337E"/>
    <w:rsid w:val="009B41AF"/>
    <w:rsid w:val="009C0245"/>
    <w:rsid w:val="009D2D25"/>
    <w:rsid w:val="009D4B8F"/>
    <w:rsid w:val="009D7373"/>
    <w:rsid w:val="009E728A"/>
    <w:rsid w:val="009F145A"/>
    <w:rsid w:val="009F19DA"/>
    <w:rsid w:val="009F4BE4"/>
    <w:rsid w:val="009F7475"/>
    <w:rsid w:val="009F779F"/>
    <w:rsid w:val="00A02A27"/>
    <w:rsid w:val="00A2289B"/>
    <w:rsid w:val="00A33FB0"/>
    <w:rsid w:val="00A35DCD"/>
    <w:rsid w:val="00A40898"/>
    <w:rsid w:val="00A46C08"/>
    <w:rsid w:val="00A535B2"/>
    <w:rsid w:val="00A5646C"/>
    <w:rsid w:val="00A65ADF"/>
    <w:rsid w:val="00A93E78"/>
    <w:rsid w:val="00A95181"/>
    <w:rsid w:val="00AA1A12"/>
    <w:rsid w:val="00AA1DBF"/>
    <w:rsid w:val="00AA1FA5"/>
    <w:rsid w:val="00AA6077"/>
    <w:rsid w:val="00AB674B"/>
    <w:rsid w:val="00AC2671"/>
    <w:rsid w:val="00AE3EAA"/>
    <w:rsid w:val="00AF03BD"/>
    <w:rsid w:val="00AF68FD"/>
    <w:rsid w:val="00B018D0"/>
    <w:rsid w:val="00B064EC"/>
    <w:rsid w:val="00B07BC0"/>
    <w:rsid w:val="00B13D04"/>
    <w:rsid w:val="00B224DF"/>
    <w:rsid w:val="00B238A3"/>
    <w:rsid w:val="00B2526D"/>
    <w:rsid w:val="00B259EC"/>
    <w:rsid w:val="00B302FB"/>
    <w:rsid w:val="00B469E1"/>
    <w:rsid w:val="00B47B69"/>
    <w:rsid w:val="00B548DB"/>
    <w:rsid w:val="00B6461A"/>
    <w:rsid w:val="00B65853"/>
    <w:rsid w:val="00B71AE1"/>
    <w:rsid w:val="00B800C5"/>
    <w:rsid w:val="00BA004F"/>
    <w:rsid w:val="00BB0846"/>
    <w:rsid w:val="00BB4104"/>
    <w:rsid w:val="00BC04F3"/>
    <w:rsid w:val="00BC7310"/>
    <w:rsid w:val="00C03B4F"/>
    <w:rsid w:val="00C044F1"/>
    <w:rsid w:val="00C054C4"/>
    <w:rsid w:val="00C14BFC"/>
    <w:rsid w:val="00C249F6"/>
    <w:rsid w:val="00C30DCD"/>
    <w:rsid w:val="00C37314"/>
    <w:rsid w:val="00C42CA8"/>
    <w:rsid w:val="00C60D16"/>
    <w:rsid w:val="00C65701"/>
    <w:rsid w:val="00C746B6"/>
    <w:rsid w:val="00C97650"/>
    <w:rsid w:val="00CA212D"/>
    <w:rsid w:val="00CA2D57"/>
    <w:rsid w:val="00CB3BA4"/>
    <w:rsid w:val="00CB546F"/>
    <w:rsid w:val="00CC1B3C"/>
    <w:rsid w:val="00CC342A"/>
    <w:rsid w:val="00CC7EE3"/>
    <w:rsid w:val="00CE0D98"/>
    <w:rsid w:val="00CF496C"/>
    <w:rsid w:val="00CF6719"/>
    <w:rsid w:val="00D064A8"/>
    <w:rsid w:val="00D2208A"/>
    <w:rsid w:val="00D43D6A"/>
    <w:rsid w:val="00D521DE"/>
    <w:rsid w:val="00D540E2"/>
    <w:rsid w:val="00D86EC3"/>
    <w:rsid w:val="00DA14D0"/>
    <w:rsid w:val="00DA20F3"/>
    <w:rsid w:val="00DA35EF"/>
    <w:rsid w:val="00DA77E8"/>
    <w:rsid w:val="00DC1F39"/>
    <w:rsid w:val="00DD0354"/>
    <w:rsid w:val="00DE3C44"/>
    <w:rsid w:val="00E15427"/>
    <w:rsid w:val="00E32C0C"/>
    <w:rsid w:val="00E40460"/>
    <w:rsid w:val="00E42953"/>
    <w:rsid w:val="00E562F6"/>
    <w:rsid w:val="00E81F87"/>
    <w:rsid w:val="00E9256C"/>
    <w:rsid w:val="00E93494"/>
    <w:rsid w:val="00E93CD5"/>
    <w:rsid w:val="00E93E12"/>
    <w:rsid w:val="00E95482"/>
    <w:rsid w:val="00EA6119"/>
    <w:rsid w:val="00EB1ACE"/>
    <w:rsid w:val="00EB42F5"/>
    <w:rsid w:val="00EC22A6"/>
    <w:rsid w:val="00EC36AD"/>
    <w:rsid w:val="00EC6789"/>
    <w:rsid w:val="00ED3267"/>
    <w:rsid w:val="00EE123D"/>
    <w:rsid w:val="00EE449B"/>
    <w:rsid w:val="00EE5B3A"/>
    <w:rsid w:val="00EF2C30"/>
    <w:rsid w:val="00F04002"/>
    <w:rsid w:val="00F10342"/>
    <w:rsid w:val="00F166A4"/>
    <w:rsid w:val="00F22FFB"/>
    <w:rsid w:val="00F259FC"/>
    <w:rsid w:val="00F31EA1"/>
    <w:rsid w:val="00F3616F"/>
    <w:rsid w:val="00F44009"/>
    <w:rsid w:val="00F450D6"/>
    <w:rsid w:val="00F55437"/>
    <w:rsid w:val="00F75004"/>
    <w:rsid w:val="00F860B4"/>
    <w:rsid w:val="00FA0217"/>
    <w:rsid w:val="00FA3EB6"/>
    <w:rsid w:val="00FA62E9"/>
    <w:rsid w:val="00FA7030"/>
    <w:rsid w:val="00FB4DA2"/>
    <w:rsid w:val="00FB693C"/>
  </w:rsids>
  <m:mathPr>
    <m:mathFont m:val="Cambria Math"/>
    <m:brkBin m:val="before"/>
    <m:brkBinSub m:val="--"/>
    <m:smallFrac/>
    <m:dispDef/>
    <m:lMargin m:val="0"/>
    <m:rMargin m:val="0"/>
    <m:defJc m:val="centerGroup"/>
    <m:wrapIndent m:val="1440"/>
    <m:intLim m:val="subSup"/>
    <m:naryLim m:val="undOvr"/>
  </m:mathPr>
  <w:themeFontLang w:val="en-IN"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14D0"/>
    <w:pPr>
      <w:widowControl w:val="0"/>
      <w:suppressAutoHyphens/>
      <w:spacing w:after="140" w:line="288" w:lineRule="auto"/>
    </w:pPr>
    <w:rPr>
      <w:rFonts w:ascii="Liberation Serif" w:eastAsia="FreeSans" w:hAnsi="Liberation Serif" w:cs="Liberation Serif"/>
      <w:color w:val="000000"/>
      <w:sz w:val="24"/>
      <w:szCs w:val="24"/>
      <w:lang w:val="x-none" w:eastAsia="hi-IN" w:bidi="en-US"/>
    </w:rPr>
  </w:style>
  <w:style w:type="character" w:customStyle="1" w:styleId="BodyTextChar">
    <w:name w:val="Body Text Char"/>
    <w:link w:val="BodyText"/>
    <w:rsid w:val="00DA14D0"/>
    <w:rPr>
      <w:rFonts w:ascii="Liberation Serif" w:eastAsia="FreeSans" w:hAnsi="Liberation Serif" w:cs="Liberation Serif"/>
      <w:color w:val="000000"/>
      <w:sz w:val="24"/>
      <w:szCs w:val="24"/>
      <w:lang w:eastAsia="hi-IN" w:bidi="en-US"/>
    </w:rPr>
  </w:style>
  <w:style w:type="character" w:styleId="Strong">
    <w:name w:val="Strong"/>
    <w:qFormat/>
    <w:rsid w:val="002A1C31"/>
    <w:rPr>
      <w:b/>
      <w:bCs/>
    </w:rPr>
  </w:style>
  <w:style w:type="paragraph" w:customStyle="1" w:styleId="Heading">
    <w:name w:val="Heading"/>
    <w:basedOn w:val="Normal"/>
    <w:next w:val="BodyText"/>
    <w:qFormat/>
    <w:rsid w:val="002A1C31"/>
    <w:pPr>
      <w:keepNext/>
      <w:spacing w:before="240" w:after="120" w:line="276" w:lineRule="auto"/>
    </w:pPr>
    <w:rPr>
      <w:rFonts w:ascii="Liberation Sans" w:eastAsia="Noto Sans CJK SC Regular" w:hAnsi="Liberation Sans" w:cs="FreeSans"/>
      <w:sz w:val="28"/>
      <w:szCs w:val="28"/>
    </w:rPr>
  </w:style>
  <w:style w:type="character" w:styleId="Hyperlink">
    <w:name w:val="Hyperlink"/>
    <w:uiPriority w:val="99"/>
    <w:unhideWhenUsed/>
    <w:rsid w:val="002A1C31"/>
    <w:rPr>
      <w:color w:val="0000FF"/>
      <w:u w:val="single"/>
    </w:rPr>
  </w:style>
  <w:style w:type="paragraph" w:styleId="NormalWeb">
    <w:name w:val="Normal (Web)"/>
    <w:basedOn w:val="Normal"/>
    <w:uiPriority w:val="99"/>
    <w:unhideWhenUsed/>
    <w:rsid w:val="002A1C31"/>
    <w:pPr>
      <w:spacing w:before="100" w:beforeAutospacing="1" w:after="100" w:afterAutospacing="1"/>
    </w:pPr>
    <w:rPr>
      <w:rFonts w:ascii="Times" w:eastAsia="MS Mincho" w:hAnsi="Times"/>
    </w:rPr>
  </w:style>
  <w:style w:type="character" w:styleId="CommentReference">
    <w:name w:val="annotation reference"/>
    <w:uiPriority w:val="99"/>
    <w:semiHidden/>
    <w:unhideWhenUsed/>
    <w:rsid w:val="002A1C31"/>
    <w:rPr>
      <w:rFonts w:cs="Times New Roman"/>
      <w:sz w:val="18"/>
      <w:szCs w:val="18"/>
    </w:rPr>
  </w:style>
  <w:style w:type="paragraph" w:styleId="CommentText">
    <w:name w:val="annotation text"/>
    <w:basedOn w:val="Normal"/>
    <w:link w:val="CommentTextChar"/>
    <w:uiPriority w:val="99"/>
    <w:semiHidden/>
    <w:unhideWhenUsed/>
    <w:rsid w:val="002A1C31"/>
    <w:rPr>
      <w:sz w:val="24"/>
      <w:szCs w:val="24"/>
      <w:lang w:val="x-none" w:eastAsia="x-none"/>
    </w:rPr>
  </w:style>
  <w:style w:type="character" w:customStyle="1" w:styleId="CommentTextChar">
    <w:name w:val="Comment Text Char"/>
    <w:link w:val="CommentText"/>
    <w:uiPriority w:val="99"/>
    <w:semiHidden/>
    <w:rsid w:val="002A1C31"/>
    <w:rPr>
      <w:sz w:val="24"/>
      <w:szCs w:val="24"/>
    </w:rPr>
  </w:style>
  <w:style w:type="paragraph" w:styleId="FootnoteText">
    <w:name w:val="footnote text"/>
    <w:basedOn w:val="Normal"/>
    <w:link w:val="FootnoteTextChar"/>
    <w:uiPriority w:val="99"/>
    <w:unhideWhenUsed/>
    <w:rsid w:val="002A1C31"/>
    <w:rPr>
      <w:rFonts w:ascii="Cambria" w:eastAsia="MS Mincho" w:hAnsi="Cambria"/>
      <w:lang w:val="x-none" w:eastAsia="ja-JP"/>
    </w:rPr>
  </w:style>
  <w:style w:type="character" w:customStyle="1" w:styleId="FootnoteTextChar">
    <w:name w:val="Footnote Text Char"/>
    <w:link w:val="FootnoteText"/>
    <w:uiPriority w:val="99"/>
    <w:rsid w:val="002A1C31"/>
    <w:rPr>
      <w:rFonts w:ascii="Cambria" w:eastAsia="MS Mincho" w:hAnsi="Cambria"/>
      <w:lang w:eastAsia="ja-JP"/>
    </w:rPr>
  </w:style>
  <w:style w:type="character" w:styleId="FootnoteReference">
    <w:name w:val="footnote reference"/>
    <w:uiPriority w:val="99"/>
    <w:unhideWhenUsed/>
    <w:rsid w:val="002A1C31"/>
    <w:rPr>
      <w:vertAlign w:val="superscript"/>
    </w:rPr>
  </w:style>
  <w:style w:type="paragraph" w:customStyle="1" w:styleId="ColorfulList-Accent11">
    <w:name w:val="Colorful List - Accent 11"/>
    <w:basedOn w:val="Normal"/>
    <w:uiPriority w:val="34"/>
    <w:qFormat/>
    <w:rsid w:val="002A1C31"/>
    <w:pPr>
      <w:spacing w:after="200"/>
      <w:ind w:left="720"/>
      <w:contextualSpacing/>
    </w:pPr>
    <w:rPr>
      <w:rFonts w:ascii="Cambria" w:eastAsia="MS Mincho" w:hAnsi="Cambria"/>
      <w:sz w:val="24"/>
      <w:szCs w:val="24"/>
      <w:lang w:eastAsia="ja-JP"/>
    </w:rPr>
  </w:style>
  <w:style w:type="paragraph" w:styleId="BalloonText">
    <w:name w:val="Balloon Text"/>
    <w:basedOn w:val="Normal"/>
    <w:link w:val="BalloonTextChar"/>
    <w:uiPriority w:val="99"/>
    <w:semiHidden/>
    <w:unhideWhenUsed/>
    <w:rsid w:val="002A1C31"/>
    <w:rPr>
      <w:rFonts w:ascii="Lucida Grande" w:hAnsi="Lucida Grande"/>
      <w:sz w:val="18"/>
      <w:szCs w:val="18"/>
      <w:lang w:val="x-none" w:eastAsia="x-none"/>
    </w:rPr>
  </w:style>
  <w:style w:type="character" w:customStyle="1" w:styleId="BalloonTextChar">
    <w:name w:val="Balloon Text Char"/>
    <w:link w:val="BalloonText"/>
    <w:uiPriority w:val="99"/>
    <w:semiHidden/>
    <w:rsid w:val="002A1C3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14D0"/>
    <w:pPr>
      <w:widowControl w:val="0"/>
      <w:suppressAutoHyphens/>
      <w:spacing w:after="140" w:line="288" w:lineRule="auto"/>
    </w:pPr>
    <w:rPr>
      <w:rFonts w:ascii="Liberation Serif" w:eastAsia="FreeSans" w:hAnsi="Liberation Serif" w:cs="Liberation Serif"/>
      <w:color w:val="000000"/>
      <w:sz w:val="24"/>
      <w:szCs w:val="24"/>
      <w:lang w:val="x-none" w:eastAsia="hi-IN" w:bidi="en-US"/>
    </w:rPr>
  </w:style>
  <w:style w:type="character" w:customStyle="1" w:styleId="BodyTextChar">
    <w:name w:val="Body Text Char"/>
    <w:link w:val="BodyText"/>
    <w:rsid w:val="00DA14D0"/>
    <w:rPr>
      <w:rFonts w:ascii="Liberation Serif" w:eastAsia="FreeSans" w:hAnsi="Liberation Serif" w:cs="Liberation Serif"/>
      <w:color w:val="000000"/>
      <w:sz w:val="24"/>
      <w:szCs w:val="24"/>
      <w:lang w:eastAsia="hi-IN" w:bidi="en-US"/>
    </w:rPr>
  </w:style>
  <w:style w:type="character" w:styleId="Strong">
    <w:name w:val="Strong"/>
    <w:qFormat/>
    <w:rsid w:val="002A1C31"/>
    <w:rPr>
      <w:b/>
      <w:bCs/>
    </w:rPr>
  </w:style>
  <w:style w:type="paragraph" w:customStyle="1" w:styleId="Heading">
    <w:name w:val="Heading"/>
    <w:basedOn w:val="Normal"/>
    <w:next w:val="BodyText"/>
    <w:qFormat/>
    <w:rsid w:val="002A1C31"/>
    <w:pPr>
      <w:keepNext/>
      <w:spacing w:before="240" w:after="120" w:line="276" w:lineRule="auto"/>
    </w:pPr>
    <w:rPr>
      <w:rFonts w:ascii="Liberation Sans" w:eastAsia="Noto Sans CJK SC Regular" w:hAnsi="Liberation Sans" w:cs="FreeSans"/>
      <w:sz w:val="28"/>
      <w:szCs w:val="28"/>
    </w:rPr>
  </w:style>
  <w:style w:type="character" w:styleId="Hyperlink">
    <w:name w:val="Hyperlink"/>
    <w:uiPriority w:val="99"/>
    <w:unhideWhenUsed/>
    <w:rsid w:val="002A1C31"/>
    <w:rPr>
      <w:color w:val="0000FF"/>
      <w:u w:val="single"/>
    </w:rPr>
  </w:style>
  <w:style w:type="paragraph" w:styleId="NormalWeb">
    <w:name w:val="Normal (Web)"/>
    <w:basedOn w:val="Normal"/>
    <w:uiPriority w:val="99"/>
    <w:unhideWhenUsed/>
    <w:rsid w:val="002A1C31"/>
    <w:pPr>
      <w:spacing w:before="100" w:beforeAutospacing="1" w:after="100" w:afterAutospacing="1"/>
    </w:pPr>
    <w:rPr>
      <w:rFonts w:ascii="Times" w:eastAsia="MS Mincho" w:hAnsi="Times"/>
    </w:rPr>
  </w:style>
  <w:style w:type="character" w:styleId="CommentReference">
    <w:name w:val="annotation reference"/>
    <w:uiPriority w:val="99"/>
    <w:semiHidden/>
    <w:unhideWhenUsed/>
    <w:rsid w:val="002A1C31"/>
    <w:rPr>
      <w:rFonts w:cs="Times New Roman"/>
      <w:sz w:val="18"/>
      <w:szCs w:val="18"/>
    </w:rPr>
  </w:style>
  <w:style w:type="paragraph" w:styleId="CommentText">
    <w:name w:val="annotation text"/>
    <w:basedOn w:val="Normal"/>
    <w:link w:val="CommentTextChar"/>
    <w:uiPriority w:val="99"/>
    <w:semiHidden/>
    <w:unhideWhenUsed/>
    <w:rsid w:val="002A1C31"/>
    <w:rPr>
      <w:sz w:val="24"/>
      <w:szCs w:val="24"/>
      <w:lang w:val="x-none" w:eastAsia="x-none"/>
    </w:rPr>
  </w:style>
  <w:style w:type="character" w:customStyle="1" w:styleId="CommentTextChar">
    <w:name w:val="Comment Text Char"/>
    <w:link w:val="CommentText"/>
    <w:uiPriority w:val="99"/>
    <w:semiHidden/>
    <w:rsid w:val="002A1C31"/>
    <w:rPr>
      <w:sz w:val="24"/>
      <w:szCs w:val="24"/>
    </w:rPr>
  </w:style>
  <w:style w:type="paragraph" w:styleId="FootnoteText">
    <w:name w:val="footnote text"/>
    <w:basedOn w:val="Normal"/>
    <w:link w:val="FootnoteTextChar"/>
    <w:uiPriority w:val="99"/>
    <w:unhideWhenUsed/>
    <w:rsid w:val="002A1C31"/>
    <w:rPr>
      <w:rFonts w:ascii="Cambria" w:eastAsia="MS Mincho" w:hAnsi="Cambria"/>
      <w:lang w:val="x-none" w:eastAsia="ja-JP"/>
    </w:rPr>
  </w:style>
  <w:style w:type="character" w:customStyle="1" w:styleId="FootnoteTextChar">
    <w:name w:val="Footnote Text Char"/>
    <w:link w:val="FootnoteText"/>
    <w:uiPriority w:val="99"/>
    <w:rsid w:val="002A1C31"/>
    <w:rPr>
      <w:rFonts w:ascii="Cambria" w:eastAsia="MS Mincho" w:hAnsi="Cambria"/>
      <w:lang w:eastAsia="ja-JP"/>
    </w:rPr>
  </w:style>
  <w:style w:type="character" w:styleId="FootnoteReference">
    <w:name w:val="footnote reference"/>
    <w:uiPriority w:val="99"/>
    <w:unhideWhenUsed/>
    <w:rsid w:val="002A1C31"/>
    <w:rPr>
      <w:vertAlign w:val="superscript"/>
    </w:rPr>
  </w:style>
  <w:style w:type="paragraph" w:customStyle="1" w:styleId="ColorfulList-Accent11">
    <w:name w:val="Colorful List - Accent 11"/>
    <w:basedOn w:val="Normal"/>
    <w:uiPriority w:val="34"/>
    <w:qFormat/>
    <w:rsid w:val="002A1C31"/>
    <w:pPr>
      <w:spacing w:after="200"/>
      <w:ind w:left="720"/>
      <w:contextualSpacing/>
    </w:pPr>
    <w:rPr>
      <w:rFonts w:ascii="Cambria" w:eastAsia="MS Mincho" w:hAnsi="Cambria"/>
      <w:sz w:val="24"/>
      <w:szCs w:val="24"/>
      <w:lang w:eastAsia="ja-JP"/>
    </w:rPr>
  </w:style>
  <w:style w:type="paragraph" w:styleId="BalloonText">
    <w:name w:val="Balloon Text"/>
    <w:basedOn w:val="Normal"/>
    <w:link w:val="BalloonTextChar"/>
    <w:uiPriority w:val="99"/>
    <w:semiHidden/>
    <w:unhideWhenUsed/>
    <w:rsid w:val="002A1C31"/>
    <w:rPr>
      <w:rFonts w:ascii="Lucida Grande" w:hAnsi="Lucida Grande"/>
      <w:sz w:val="18"/>
      <w:szCs w:val="18"/>
      <w:lang w:val="x-none" w:eastAsia="x-none"/>
    </w:rPr>
  </w:style>
  <w:style w:type="character" w:customStyle="1" w:styleId="BalloonTextChar">
    <w:name w:val="Balloon Text Char"/>
    <w:link w:val="BalloonText"/>
    <w:uiPriority w:val="99"/>
    <w:semiHidden/>
    <w:rsid w:val="002A1C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eas.repec.org/a/eee/jhecon/v30y2011i6p1246-1260.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hd.nic.in/documents/reports/report-national-commission-cattle" TargetMode="External"/><Relationship Id="rId17" Type="http://schemas.openxmlformats.org/officeDocument/2006/relationships/hyperlink" Target="http://hdl.handle.net/2027/chi.64335271" TargetMode="External"/><Relationship Id="rId2" Type="http://schemas.openxmlformats.org/officeDocument/2006/relationships/styles" Target="styles.xml"/><Relationship Id="rId16" Type="http://schemas.openxmlformats.org/officeDocument/2006/relationships/hyperlink" Target="https://ideas.repec.org/s/eee/deveco.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eas.repec.org/s/nbr/nberwo.html" TargetMode="External"/><Relationship Id="rId5" Type="http://schemas.openxmlformats.org/officeDocument/2006/relationships/webSettings" Target="webSettings.xml"/><Relationship Id="rId15" Type="http://schemas.openxmlformats.org/officeDocument/2006/relationships/hyperlink" Target="https://ideas.repec.org/a/eee/deveco/v117y2015icp48-57.html" TargetMode="External"/><Relationship Id="rId10" Type="http://schemas.openxmlformats.org/officeDocument/2006/relationships/hyperlink" Target="https://ideas.repec.org/s/nbr/nberw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deas.repec.org/s/eee/jhec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7635</Words>
  <Characters>43521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51054</CharactersWithSpaces>
  <SharedDoc>false</SharedDoc>
  <HLinks>
    <vt:vector size="72" baseType="variant">
      <vt:variant>
        <vt:i4>2818149</vt:i4>
      </vt:variant>
      <vt:variant>
        <vt:i4>33</vt:i4>
      </vt:variant>
      <vt:variant>
        <vt:i4>0</vt:i4>
      </vt:variant>
      <vt:variant>
        <vt:i4>5</vt:i4>
      </vt:variant>
      <vt:variant>
        <vt:lpwstr>http://hdl.handle.net/2027/chi.64335271</vt:lpwstr>
      </vt:variant>
      <vt:variant>
        <vt:lpwstr/>
      </vt:variant>
      <vt:variant>
        <vt:i4>4587534</vt:i4>
      </vt:variant>
      <vt:variant>
        <vt:i4>30</vt:i4>
      </vt:variant>
      <vt:variant>
        <vt:i4>0</vt:i4>
      </vt:variant>
      <vt:variant>
        <vt:i4>5</vt:i4>
      </vt:variant>
      <vt:variant>
        <vt:lpwstr>https://ideas.repec.org/s/eee/deveco.html</vt:lpwstr>
      </vt:variant>
      <vt:variant>
        <vt:lpwstr/>
      </vt:variant>
      <vt:variant>
        <vt:i4>3145762</vt:i4>
      </vt:variant>
      <vt:variant>
        <vt:i4>27</vt:i4>
      </vt:variant>
      <vt:variant>
        <vt:i4>0</vt:i4>
      </vt:variant>
      <vt:variant>
        <vt:i4>5</vt:i4>
      </vt:variant>
      <vt:variant>
        <vt:lpwstr>https://ideas.repec.org/a/eee/deveco/v117y2015icp48-57.html</vt:lpwstr>
      </vt:variant>
      <vt:variant>
        <vt:lpwstr/>
      </vt:variant>
      <vt:variant>
        <vt:i4>4980767</vt:i4>
      </vt:variant>
      <vt:variant>
        <vt:i4>24</vt:i4>
      </vt:variant>
      <vt:variant>
        <vt:i4>0</vt:i4>
      </vt:variant>
      <vt:variant>
        <vt:i4>5</vt:i4>
      </vt:variant>
      <vt:variant>
        <vt:lpwstr>https://ideas.repec.org/s/eee/jhecon.html</vt:lpwstr>
      </vt:variant>
      <vt:variant>
        <vt:lpwstr/>
      </vt:variant>
      <vt:variant>
        <vt:i4>2097194</vt:i4>
      </vt:variant>
      <vt:variant>
        <vt:i4>21</vt:i4>
      </vt:variant>
      <vt:variant>
        <vt:i4>0</vt:i4>
      </vt:variant>
      <vt:variant>
        <vt:i4>5</vt:i4>
      </vt:variant>
      <vt:variant>
        <vt:lpwstr>https://ideas.repec.org/a/eee/jhecon/v30y2011i6p1246-1260.html</vt:lpwstr>
      </vt:variant>
      <vt:variant>
        <vt:lpwstr/>
      </vt:variant>
      <vt:variant>
        <vt:i4>2424952</vt:i4>
      </vt:variant>
      <vt:variant>
        <vt:i4>18</vt:i4>
      </vt:variant>
      <vt:variant>
        <vt:i4>0</vt:i4>
      </vt:variant>
      <vt:variant>
        <vt:i4>5</vt:i4>
      </vt:variant>
      <vt:variant>
        <vt:lpwstr>http://dahd.nic.in/documents/reports/report-national-commission-cattle</vt:lpwstr>
      </vt:variant>
      <vt:variant>
        <vt:lpwstr/>
      </vt:variant>
      <vt:variant>
        <vt:i4>5308447</vt:i4>
      </vt:variant>
      <vt:variant>
        <vt:i4>15</vt:i4>
      </vt:variant>
      <vt:variant>
        <vt:i4>0</vt:i4>
      </vt:variant>
      <vt:variant>
        <vt:i4>5</vt:i4>
      </vt:variant>
      <vt:variant>
        <vt:lpwstr>https://ideas.repec.org/s/nbr/nberwo.html</vt:lpwstr>
      </vt:variant>
      <vt:variant>
        <vt:lpwstr/>
      </vt:variant>
      <vt:variant>
        <vt:i4>6815797</vt:i4>
      </vt:variant>
      <vt:variant>
        <vt:i4>12</vt:i4>
      </vt:variant>
      <vt:variant>
        <vt:i4>0</vt:i4>
      </vt:variant>
      <vt:variant>
        <vt:i4>5</vt:i4>
      </vt:variant>
      <vt:variant>
        <vt:lpwstr>https://ideas.repec.org/p/nbr/nberwo/12840.html</vt:lpwstr>
      </vt:variant>
      <vt:variant>
        <vt:lpwstr/>
      </vt:variant>
      <vt:variant>
        <vt:i4>5308447</vt:i4>
      </vt:variant>
      <vt:variant>
        <vt:i4>9</vt:i4>
      </vt:variant>
      <vt:variant>
        <vt:i4>0</vt:i4>
      </vt:variant>
      <vt:variant>
        <vt:i4>5</vt:i4>
      </vt:variant>
      <vt:variant>
        <vt:lpwstr>https://ideas.repec.org/s/nbr/nberwo.html</vt:lpwstr>
      </vt:variant>
      <vt:variant>
        <vt:lpwstr/>
      </vt:variant>
      <vt:variant>
        <vt:i4>6553650</vt:i4>
      </vt:variant>
      <vt:variant>
        <vt:i4>6</vt:i4>
      </vt:variant>
      <vt:variant>
        <vt:i4>0</vt:i4>
      </vt:variant>
      <vt:variant>
        <vt:i4>5</vt:i4>
      </vt:variant>
      <vt:variant>
        <vt:lpwstr>https://ideas.repec.org/p/nbr/nberwo/22235.html</vt:lpwstr>
      </vt:variant>
      <vt:variant>
        <vt:lpwstr/>
      </vt:variant>
      <vt:variant>
        <vt:i4>4194363</vt:i4>
      </vt:variant>
      <vt:variant>
        <vt:i4>3</vt:i4>
      </vt:variant>
      <vt:variant>
        <vt:i4>0</vt:i4>
      </vt:variant>
      <vt:variant>
        <vt:i4>5</vt:i4>
      </vt:variant>
      <vt:variant>
        <vt:lpwstr>http://ffinetwork.org/regional_activity/india.php</vt:lpwstr>
      </vt:variant>
      <vt:variant>
        <vt:lpwstr/>
      </vt:variant>
      <vt:variant>
        <vt:i4>2424926</vt:i4>
      </vt:variant>
      <vt:variant>
        <vt:i4>0</vt:i4>
      </vt:variant>
      <vt:variant>
        <vt:i4>0</vt:i4>
      </vt:variant>
      <vt:variant>
        <vt:i4>5</vt:i4>
      </vt:variant>
      <vt:variant>
        <vt:lpwstr>mailto:wafa.orman@uah.edu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Majid</dc:creator>
  <cp:keywords/>
  <dc:description/>
  <cp:lastModifiedBy>Wafa Hakim Orman</cp:lastModifiedBy>
  <cp:revision>2</cp:revision>
  <cp:lastPrinted>2017-09-15T18:25:00Z</cp:lastPrinted>
  <dcterms:created xsi:type="dcterms:W3CDTF">2017-09-15T18:29:00Z</dcterms:created>
  <dcterms:modified xsi:type="dcterms:W3CDTF">2017-09-15T18:29:00Z</dcterms:modified>
</cp:coreProperties>
</file>